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BF4B3" w14:textId="77777777" w:rsidR="006C6511" w:rsidRDefault="006C6511" w:rsidP="004D1D51">
      <w:pPr>
        <w:pStyle w:val="DPWTitle"/>
      </w:pPr>
      <w:r>
        <w:t>GI</w:t>
      </w:r>
      <w:r>
        <w:rPr>
          <w:rFonts w:ascii="Times New Roman"/>
          <w:spacing w:val="5"/>
        </w:rPr>
        <w:t xml:space="preserve"> </w:t>
      </w:r>
      <w:r>
        <w:t>00200</w:t>
      </w:r>
    </w:p>
    <w:p w14:paraId="7A176757" w14:textId="77777777" w:rsidR="006C6511" w:rsidRDefault="006C6511" w:rsidP="004D1D51">
      <w:pPr>
        <w:pStyle w:val="DPWTitle"/>
      </w:pPr>
      <w:r>
        <w:t>EARTHWORK</w:t>
      </w:r>
      <w:r>
        <w:rPr>
          <w:rFonts w:ascii="Times New Roman"/>
        </w:rPr>
        <w:t xml:space="preserve"> </w:t>
      </w:r>
      <w:r>
        <w:t>FOR</w:t>
      </w:r>
      <w:r>
        <w:rPr>
          <w:rFonts w:ascii="Times New Roman"/>
          <w:spacing w:val="-1"/>
        </w:rPr>
        <w:t xml:space="preserve"> </w:t>
      </w:r>
      <w:r>
        <w:t>GREEN</w:t>
      </w:r>
      <w:r>
        <w:rPr>
          <w:rFonts w:ascii="Times New Roman"/>
          <w:spacing w:val="1"/>
        </w:rPr>
        <w:t xml:space="preserve"> </w:t>
      </w:r>
      <w:r>
        <w:t>INFRASTRUCTURE</w:t>
      </w:r>
      <w:r>
        <w:rPr>
          <w:rFonts w:ascii="Times New Roman"/>
          <w:spacing w:val="1"/>
        </w:rPr>
        <w:t xml:space="preserve"> </w:t>
      </w:r>
      <w:r>
        <w:t>PROJECTS</w:t>
      </w:r>
    </w:p>
    <w:p w14:paraId="6EE47F85" w14:textId="77777777" w:rsidR="006C6511" w:rsidRPr="007A0D03" w:rsidRDefault="006C6511" w:rsidP="004D1D51">
      <w:pPr>
        <w:pStyle w:val="DPWBoldBody"/>
      </w:pPr>
      <w:r w:rsidRPr="007A0D03">
        <w:t xml:space="preserve">GI 00200.01 Description. </w:t>
      </w:r>
    </w:p>
    <w:p w14:paraId="4EFD0887" w14:textId="77777777" w:rsidR="006C6511" w:rsidRDefault="006C6511" w:rsidP="004D1D51">
      <w:pPr>
        <w:pStyle w:val="DPWBody"/>
      </w:pPr>
      <w:r>
        <w:t>Excavate</w:t>
      </w:r>
      <w:r>
        <w:rPr>
          <w:rFonts w:ascii="Times New Roman"/>
        </w:rPr>
        <w:t xml:space="preserve"> </w:t>
      </w:r>
      <w:r>
        <w:t>soils</w:t>
      </w:r>
      <w:r>
        <w:rPr>
          <w:rFonts w:ascii="Times New Roman"/>
        </w:rPr>
        <w:t xml:space="preserve"> </w:t>
      </w:r>
      <w:r>
        <w:t>for</w:t>
      </w:r>
      <w:r>
        <w:rPr>
          <w:rFonts w:ascii="Times New Roman"/>
        </w:rPr>
        <w:t xml:space="preserve"> </w:t>
      </w:r>
      <w:r>
        <w:t>bioretention</w:t>
      </w:r>
      <w:r>
        <w:rPr>
          <w:rFonts w:ascii="Times New Roman"/>
        </w:rPr>
        <w:t xml:space="preserve"> </w:t>
      </w:r>
      <w:r>
        <w:t>facilities,</w:t>
      </w:r>
      <w:r>
        <w:rPr>
          <w:rFonts w:ascii="Times New Roman"/>
        </w:rPr>
        <w:t xml:space="preserve"> </w:t>
      </w:r>
      <w:r>
        <w:t>pervious</w:t>
      </w:r>
      <w:r>
        <w:rPr>
          <w:rFonts w:ascii="Times New Roman"/>
        </w:rPr>
        <w:t xml:space="preserve"> </w:t>
      </w:r>
      <w:r>
        <w:t>surfaces,</w:t>
      </w:r>
      <w:r>
        <w:rPr>
          <w:rFonts w:ascii="Times New Roman"/>
        </w:rPr>
        <w:t xml:space="preserve"> </w:t>
      </w:r>
      <w:r>
        <w:t>and</w:t>
      </w:r>
      <w:r>
        <w:rPr>
          <w:rFonts w:ascii="Times New Roman"/>
        </w:rPr>
        <w:t xml:space="preserve"> </w:t>
      </w:r>
      <w:r>
        <w:t>other</w:t>
      </w:r>
      <w:r>
        <w:rPr>
          <w:rFonts w:ascii="Times New Roman"/>
        </w:rPr>
        <w:t xml:space="preserve"> </w:t>
      </w:r>
      <w:r>
        <w:t>green</w:t>
      </w:r>
      <w:r>
        <w:rPr>
          <w:rFonts w:ascii="Times New Roman"/>
        </w:rPr>
        <w:t xml:space="preserve"> </w:t>
      </w:r>
      <w:r>
        <w:t>infrastructure</w:t>
      </w:r>
      <w:r>
        <w:rPr>
          <w:rFonts w:ascii="Times New Roman"/>
        </w:rPr>
        <w:t xml:space="preserve"> </w:t>
      </w:r>
      <w:r>
        <w:t>installations</w:t>
      </w:r>
      <w:r>
        <w:rPr>
          <w:rFonts w:ascii="Times New Roman"/>
        </w:rPr>
        <w:t xml:space="preserve"> </w:t>
      </w:r>
      <w:r>
        <w:t>in</w:t>
      </w:r>
      <w:r>
        <w:rPr>
          <w:rFonts w:ascii="Times New Roman"/>
        </w:rPr>
        <w:t xml:space="preserve"> </w:t>
      </w:r>
      <w:r>
        <w:t>a</w:t>
      </w:r>
      <w:r>
        <w:rPr>
          <w:rFonts w:ascii="Times New Roman"/>
        </w:rPr>
        <w:t xml:space="preserve"> </w:t>
      </w:r>
      <w:r>
        <w:t>manner</w:t>
      </w:r>
      <w:r>
        <w:rPr>
          <w:rFonts w:ascii="Times New Roman"/>
        </w:rPr>
        <w:t xml:space="preserve"> </w:t>
      </w:r>
      <w:r>
        <w:t>that</w:t>
      </w:r>
      <w:r>
        <w:rPr>
          <w:rFonts w:ascii="Times New Roman"/>
        </w:rPr>
        <w:t xml:space="preserve"> </w:t>
      </w:r>
      <w:r>
        <w:t>does</w:t>
      </w:r>
      <w:r>
        <w:rPr>
          <w:rFonts w:ascii="Times New Roman"/>
        </w:rPr>
        <w:t xml:space="preserve"> </w:t>
      </w:r>
      <w:r>
        <w:t>not</w:t>
      </w:r>
      <w:r>
        <w:rPr>
          <w:rFonts w:ascii="Times New Roman"/>
        </w:rPr>
        <w:t xml:space="preserve"> </w:t>
      </w:r>
      <w:r>
        <w:t>compact</w:t>
      </w:r>
      <w:r>
        <w:rPr>
          <w:rFonts w:ascii="Times New Roman"/>
        </w:rPr>
        <w:t xml:space="preserve"> </w:t>
      </w:r>
      <w:r>
        <w:t>subgrade</w:t>
      </w:r>
      <w:r>
        <w:rPr>
          <w:rFonts w:ascii="Times New Roman"/>
        </w:rPr>
        <w:t xml:space="preserve"> </w:t>
      </w:r>
      <w:r>
        <w:t>or</w:t>
      </w:r>
      <w:r>
        <w:rPr>
          <w:rFonts w:ascii="Times New Roman"/>
        </w:rPr>
        <w:t xml:space="preserve"> </w:t>
      </w:r>
      <w:r>
        <w:t>reduce</w:t>
      </w:r>
      <w:r>
        <w:rPr>
          <w:rFonts w:ascii="Times New Roman"/>
        </w:rPr>
        <w:t xml:space="preserve"> </w:t>
      </w:r>
      <w:r>
        <w:t>infiltration</w:t>
      </w:r>
      <w:r>
        <w:rPr>
          <w:rFonts w:ascii="Times New Roman"/>
        </w:rPr>
        <w:t xml:space="preserve"> </w:t>
      </w:r>
      <w:r>
        <w:t>capacity</w:t>
      </w:r>
      <w:r>
        <w:rPr>
          <w:rFonts w:ascii="Times New Roman"/>
        </w:rPr>
        <w:t xml:space="preserve"> </w:t>
      </w:r>
      <w:r>
        <w:t>of</w:t>
      </w:r>
      <w:r>
        <w:rPr>
          <w:rFonts w:ascii="Times New Roman"/>
        </w:rPr>
        <w:t xml:space="preserve"> </w:t>
      </w:r>
      <w:r>
        <w:t>subgrade.</w:t>
      </w:r>
      <w:r>
        <w:rPr>
          <w:rFonts w:ascii="Times New Roman"/>
          <w:spacing w:val="40"/>
        </w:rPr>
        <w:t xml:space="preserve"> </w:t>
      </w:r>
      <w:r>
        <w:t>Work</w:t>
      </w:r>
      <w:r>
        <w:rPr>
          <w:rFonts w:ascii="Times New Roman"/>
        </w:rPr>
        <w:t xml:space="preserve"> </w:t>
      </w:r>
      <w:r>
        <w:t>also</w:t>
      </w:r>
      <w:r>
        <w:rPr>
          <w:rFonts w:ascii="Times New Roman"/>
        </w:rPr>
        <w:t xml:space="preserve"> </w:t>
      </w:r>
      <w:r>
        <w:t>includes</w:t>
      </w:r>
      <w:r>
        <w:rPr>
          <w:rFonts w:ascii="Times New Roman"/>
        </w:rPr>
        <w:t xml:space="preserve"> </w:t>
      </w:r>
      <w:r>
        <w:t>placement</w:t>
      </w:r>
      <w:r>
        <w:rPr>
          <w:rFonts w:ascii="Times New Roman"/>
        </w:rPr>
        <w:t xml:space="preserve"> </w:t>
      </w:r>
      <w:r>
        <w:t>of</w:t>
      </w:r>
      <w:r>
        <w:rPr>
          <w:rFonts w:ascii="Times New Roman"/>
        </w:rPr>
        <w:t xml:space="preserve"> </w:t>
      </w:r>
      <w:r>
        <w:t>backfill</w:t>
      </w:r>
      <w:r>
        <w:rPr>
          <w:rFonts w:ascii="Times New Roman"/>
        </w:rPr>
        <w:t xml:space="preserve"> </w:t>
      </w:r>
      <w:r>
        <w:t>and</w:t>
      </w:r>
      <w:r>
        <w:rPr>
          <w:rFonts w:ascii="Times New Roman"/>
        </w:rPr>
        <w:t xml:space="preserve"> </w:t>
      </w:r>
      <w:r>
        <w:t>filter</w:t>
      </w:r>
      <w:r>
        <w:rPr>
          <w:rFonts w:ascii="Times New Roman"/>
        </w:rPr>
        <w:t xml:space="preserve"> </w:t>
      </w:r>
      <w:r>
        <w:t>materials.</w:t>
      </w:r>
    </w:p>
    <w:p w14:paraId="5C3CFC95" w14:textId="77777777" w:rsidR="006C6511" w:rsidRDefault="006C6511" w:rsidP="004D1D51">
      <w:pPr>
        <w:pStyle w:val="DPWBoldBody"/>
      </w:pPr>
      <w:r>
        <w:t>GI</w:t>
      </w:r>
      <w:r w:rsidRPr="007A0D03">
        <w:t xml:space="preserve"> </w:t>
      </w:r>
      <w:r>
        <w:t>00200.02</w:t>
      </w:r>
      <w:r w:rsidRPr="007A0D03">
        <w:t xml:space="preserve"> </w:t>
      </w:r>
      <w:r>
        <w:t>Applicable</w:t>
      </w:r>
      <w:r w:rsidRPr="007A0D03">
        <w:t xml:space="preserve"> Standards.</w:t>
      </w:r>
    </w:p>
    <w:p w14:paraId="2AB2BC4B" w14:textId="77777777" w:rsidR="006C6511" w:rsidRDefault="006C6511" w:rsidP="00806050">
      <w:pPr>
        <w:pStyle w:val="DPWa"/>
        <w:numPr>
          <w:ilvl w:val="0"/>
          <w:numId w:val="16"/>
        </w:numPr>
        <w:ind w:left="360"/>
      </w:pPr>
      <w:r>
        <w:t>City</w:t>
      </w:r>
      <w:r w:rsidRPr="007A0D03">
        <w:t xml:space="preserve"> </w:t>
      </w:r>
      <w:r>
        <w:t>of</w:t>
      </w:r>
      <w:r w:rsidRPr="007A0D03">
        <w:t xml:space="preserve"> </w:t>
      </w:r>
      <w:r>
        <w:t>New</w:t>
      </w:r>
      <w:r w:rsidRPr="007A0D03">
        <w:t xml:space="preserve"> </w:t>
      </w:r>
      <w:r>
        <w:t>Orleans</w:t>
      </w:r>
      <w:r w:rsidRPr="007A0D03">
        <w:t xml:space="preserve"> </w:t>
      </w:r>
      <w:r>
        <w:t>Department</w:t>
      </w:r>
      <w:r w:rsidRPr="007A0D03">
        <w:t xml:space="preserve"> </w:t>
      </w:r>
      <w:r>
        <w:t>of</w:t>
      </w:r>
      <w:r w:rsidRPr="007A0D03">
        <w:t xml:space="preserve"> </w:t>
      </w:r>
      <w:r>
        <w:t>Public</w:t>
      </w:r>
      <w:r w:rsidRPr="007A0D03">
        <w:t xml:space="preserve"> </w:t>
      </w:r>
      <w:r>
        <w:t>Works</w:t>
      </w:r>
      <w:r w:rsidRPr="007A0D03">
        <w:t xml:space="preserve"> </w:t>
      </w:r>
      <w:r>
        <w:t>General</w:t>
      </w:r>
      <w:r w:rsidRPr="007A0D03">
        <w:t xml:space="preserve"> </w:t>
      </w:r>
      <w:r>
        <w:t>Specifications</w:t>
      </w:r>
      <w:r w:rsidRPr="007A0D03">
        <w:t xml:space="preserve"> </w:t>
      </w:r>
      <w:r>
        <w:t>for</w:t>
      </w:r>
      <w:r w:rsidRPr="007A0D03">
        <w:t xml:space="preserve"> </w:t>
      </w:r>
      <w:r>
        <w:t>Street</w:t>
      </w:r>
      <w:r w:rsidRPr="007A0D03">
        <w:t xml:space="preserve"> </w:t>
      </w:r>
      <w:r>
        <w:t>Paving</w:t>
      </w:r>
      <w:r w:rsidRPr="007A0D03">
        <w:t xml:space="preserve"> </w:t>
      </w:r>
      <w:r>
        <w:t>(Current</w:t>
      </w:r>
      <w:r w:rsidRPr="007A0D03">
        <w:t xml:space="preserve"> </w:t>
      </w:r>
      <w:r>
        <w:t>Standards)</w:t>
      </w:r>
    </w:p>
    <w:p w14:paraId="25EE4CC2" w14:textId="77777777" w:rsidR="006C6511" w:rsidRDefault="006C6511" w:rsidP="004D1D51">
      <w:pPr>
        <w:pStyle w:val="DPW1"/>
      </w:pPr>
      <w:r>
        <w:t>NO</w:t>
      </w:r>
      <w:r w:rsidRPr="007A0D03">
        <w:t xml:space="preserve"> </w:t>
      </w:r>
      <w:r>
        <w:t>DPW</w:t>
      </w:r>
      <w:r w:rsidRPr="007A0D03">
        <w:t xml:space="preserve"> </w:t>
      </w:r>
      <w:r>
        <w:t>C130: MATERIALS,</w:t>
      </w:r>
      <w:r w:rsidRPr="007A0D03">
        <w:t xml:space="preserve"> </w:t>
      </w:r>
      <w:r>
        <w:t>EQUIPMENT,</w:t>
      </w:r>
      <w:r w:rsidRPr="007A0D03">
        <w:t xml:space="preserve"> </w:t>
      </w:r>
      <w:r>
        <w:t>EMPLOYEES,</w:t>
      </w:r>
      <w:r w:rsidRPr="007A0D03">
        <w:t xml:space="preserve"> </w:t>
      </w:r>
      <w:r>
        <w:t>CONTRACTOR</w:t>
      </w:r>
      <w:r w:rsidRPr="007A0D03">
        <w:t xml:space="preserve"> </w:t>
      </w:r>
      <w:r>
        <w:t>QUALITY</w:t>
      </w:r>
      <w:r w:rsidRPr="007A0D03">
        <w:t xml:space="preserve"> CONTROL</w:t>
      </w:r>
    </w:p>
    <w:p w14:paraId="42037B34" w14:textId="77777777" w:rsidR="006C6511" w:rsidRDefault="006C6511" w:rsidP="004D1D51">
      <w:pPr>
        <w:pStyle w:val="DPW1"/>
      </w:pPr>
      <w:r>
        <w:t>NO</w:t>
      </w:r>
      <w:r w:rsidRPr="007A0D03">
        <w:t xml:space="preserve"> </w:t>
      </w:r>
      <w:r>
        <w:t>DPW</w:t>
      </w:r>
      <w:r w:rsidRPr="007A0D03">
        <w:t xml:space="preserve"> C203:</w:t>
      </w:r>
      <w:r>
        <w:t xml:space="preserve"> PREPARATION</w:t>
      </w:r>
      <w:r w:rsidRPr="007A0D03">
        <w:t xml:space="preserve"> </w:t>
      </w:r>
      <w:r>
        <w:t>OF</w:t>
      </w:r>
      <w:r w:rsidRPr="007A0D03">
        <w:t xml:space="preserve"> </w:t>
      </w:r>
      <w:r>
        <w:t>ROADWAY</w:t>
      </w:r>
      <w:r w:rsidRPr="007A0D03">
        <w:t xml:space="preserve"> </w:t>
      </w:r>
      <w:r>
        <w:t>PAVEMENT</w:t>
      </w:r>
      <w:r w:rsidRPr="007A0D03">
        <w:t xml:space="preserve"> SUBGRADE</w:t>
      </w:r>
    </w:p>
    <w:p w14:paraId="1A9A53BB" w14:textId="77777777" w:rsidR="006C6511" w:rsidRDefault="006C6511" w:rsidP="00806050">
      <w:pPr>
        <w:pStyle w:val="DPWa"/>
        <w:ind w:left="360"/>
      </w:pPr>
      <w:r w:rsidRPr="007A0D03">
        <w:t>Sewerage and Water Board of New Orleans General Specifications (Current Standards)</w:t>
      </w:r>
    </w:p>
    <w:p w14:paraId="2D8AFE9B" w14:textId="77777777" w:rsidR="006C6511" w:rsidRDefault="006C6511" w:rsidP="004D1D51">
      <w:pPr>
        <w:pStyle w:val="DPW1"/>
        <w:numPr>
          <w:ilvl w:val="0"/>
          <w:numId w:val="15"/>
        </w:numPr>
      </w:pPr>
      <w:r>
        <w:t>NO</w:t>
      </w:r>
      <w:r w:rsidRPr="007A0D03">
        <w:t xml:space="preserve"> </w:t>
      </w:r>
      <w:r>
        <w:t>S&amp;WB</w:t>
      </w:r>
      <w:r w:rsidRPr="007A0D03">
        <w:t xml:space="preserve"> 073:</w:t>
      </w:r>
      <w:r>
        <w:t xml:space="preserve"> REINFORCED</w:t>
      </w:r>
      <w:r w:rsidRPr="007A0D03">
        <w:t xml:space="preserve"> </w:t>
      </w:r>
      <w:r>
        <w:t>CONCRETE</w:t>
      </w:r>
      <w:r w:rsidRPr="007A0D03">
        <w:t xml:space="preserve"> </w:t>
      </w:r>
      <w:r>
        <w:t>PIPE</w:t>
      </w:r>
      <w:r w:rsidRPr="007A0D03">
        <w:t xml:space="preserve"> </w:t>
      </w:r>
      <w:r>
        <w:t>FOR</w:t>
      </w:r>
      <w:r w:rsidRPr="007A0D03">
        <w:t xml:space="preserve"> DRAINS</w:t>
      </w:r>
    </w:p>
    <w:p w14:paraId="485659B3" w14:textId="77777777" w:rsidR="006C6511" w:rsidRDefault="006C6511" w:rsidP="004D1D51">
      <w:pPr>
        <w:pStyle w:val="DPW1"/>
      </w:pPr>
      <w:r>
        <w:t>NO</w:t>
      </w:r>
      <w:r w:rsidRPr="007A0D03">
        <w:t xml:space="preserve"> </w:t>
      </w:r>
      <w:r>
        <w:t>S&amp;WB</w:t>
      </w:r>
      <w:r w:rsidRPr="007A0D03">
        <w:t xml:space="preserve"> 080:</w:t>
      </w:r>
      <w:r>
        <w:t xml:space="preserve"> EXTRA</w:t>
      </w:r>
      <w:r w:rsidRPr="007A0D03">
        <w:t xml:space="preserve"> </w:t>
      </w:r>
      <w:r>
        <w:t>STRENGTH</w:t>
      </w:r>
      <w:r w:rsidRPr="007A0D03">
        <w:t xml:space="preserve"> </w:t>
      </w:r>
      <w:r>
        <w:t>REINFORCED</w:t>
      </w:r>
      <w:r w:rsidRPr="007A0D03">
        <w:t xml:space="preserve"> </w:t>
      </w:r>
      <w:r>
        <w:t>CONCRETE</w:t>
      </w:r>
      <w:r w:rsidRPr="007A0D03">
        <w:t xml:space="preserve"> </w:t>
      </w:r>
      <w:r>
        <w:t>PIPE</w:t>
      </w:r>
      <w:r w:rsidRPr="007A0D03">
        <w:t xml:space="preserve"> </w:t>
      </w:r>
      <w:r>
        <w:t>FOR</w:t>
      </w:r>
      <w:r w:rsidRPr="007A0D03">
        <w:t xml:space="preserve"> DRAINS</w:t>
      </w:r>
    </w:p>
    <w:p w14:paraId="33BBF641" w14:textId="77777777" w:rsidR="006C6511" w:rsidRDefault="006C6511" w:rsidP="00806050">
      <w:pPr>
        <w:pStyle w:val="DPWa"/>
        <w:numPr>
          <w:ilvl w:val="0"/>
          <w:numId w:val="16"/>
        </w:numPr>
        <w:ind w:left="360"/>
      </w:pPr>
      <w:r>
        <w:t>GI</w:t>
      </w:r>
      <w:r w:rsidRPr="007A0D03">
        <w:t xml:space="preserve"> </w:t>
      </w:r>
      <w:r>
        <w:t>00126:</w:t>
      </w:r>
      <w:r w:rsidRPr="007A0D03">
        <w:tab/>
      </w:r>
      <w:r>
        <w:t>Site Activity for Green Infrastructure Projects</w:t>
      </w:r>
    </w:p>
    <w:p w14:paraId="4CE2E75E" w14:textId="77777777" w:rsidR="006C6511" w:rsidRDefault="006C6511" w:rsidP="00806050">
      <w:pPr>
        <w:pStyle w:val="DPWa"/>
        <w:numPr>
          <w:ilvl w:val="0"/>
          <w:numId w:val="16"/>
        </w:numPr>
        <w:ind w:left="360"/>
      </w:pPr>
      <w:r>
        <w:t>GI</w:t>
      </w:r>
      <w:r w:rsidRPr="007A0D03">
        <w:t xml:space="preserve"> 01003:</w:t>
      </w:r>
      <w:r w:rsidRPr="007A0D03">
        <w:tab/>
      </w:r>
      <w:r>
        <w:t>Aggregate for Green Infrastructure Projects</w:t>
      </w:r>
    </w:p>
    <w:p w14:paraId="37D2CD20" w14:textId="3087D707" w:rsidR="006C6511" w:rsidRDefault="006C6511" w:rsidP="00806050">
      <w:pPr>
        <w:pStyle w:val="DPWa"/>
        <w:numPr>
          <w:ilvl w:val="0"/>
          <w:numId w:val="16"/>
        </w:numPr>
        <w:ind w:left="360"/>
      </w:pPr>
      <w:r>
        <w:t>GI</w:t>
      </w:r>
      <w:r w:rsidRPr="007A0D03">
        <w:t xml:space="preserve"> 00605:</w:t>
      </w:r>
      <w:r w:rsidRPr="007A0D03">
        <w:tab/>
      </w:r>
      <w:r>
        <w:t>Pervious Concrete Pavers</w:t>
      </w:r>
    </w:p>
    <w:p w14:paraId="2D142582" w14:textId="5B6AF00C" w:rsidR="006C6511" w:rsidRPr="00A4713C" w:rsidRDefault="006C6511" w:rsidP="00806050">
      <w:pPr>
        <w:pStyle w:val="DPWa"/>
        <w:numPr>
          <w:ilvl w:val="0"/>
          <w:numId w:val="16"/>
        </w:numPr>
        <w:ind w:left="360"/>
      </w:pPr>
      <w:r w:rsidRPr="00A4713C">
        <w:t>GI 00</w:t>
      </w:r>
      <w:r w:rsidR="00A4713C" w:rsidRPr="00A4713C">
        <w:t>60</w:t>
      </w:r>
      <w:r w:rsidR="00F714C9">
        <w:t>6</w:t>
      </w:r>
      <w:r w:rsidRPr="00A4713C">
        <w:t>:</w:t>
      </w:r>
      <w:r w:rsidR="00A4713C" w:rsidRPr="00A4713C">
        <w:t xml:space="preserve">  </w:t>
      </w:r>
      <w:r w:rsidRPr="00A4713C">
        <w:t>Precast Porous Concrete Panels</w:t>
      </w:r>
    </w:p>
    <w:p w14:paraId="78EFC0BE" w14:textId="77777777" w:rsidR="006C6511" w:rsidRDefault="006C6511" w:rsidP="004D1D51">
      <w:pPr>
        <w:pStyle w:val="DPWBoldBody"/>
        <w:rPr>
          <w:rFonts w:ascii="Times New Roman"/>
        </w:rPr>
      </w:pPr>
      <w:r w:rsidRPr="007A0D03">
        <w:t xml:space="preserve">GI </w:t>
      </w:r>
      <w:r>
        <w:t>00200.03</w:t>
      </w:r>
      <w:r w:rsidRPr="007A0D03">
        <w:t xml:space="preserve"> </w:t>
      </w:r>
      <w:r>
        <w:t>Submittals.</w:t>
      </w:r>
      <w:r w:rsidRPr="007A0D03">
        <w:t xml:space="preserve"> </w:t>
      </w:r>
    </w:p>
    <w:p w14:paraId="20C23508" w14:textId="77777777" w:rsidR="006C6511" w:rsidRDefault="006C6511" w:rsidP="004D1D51">
      <w:pPr>
        <w:pStyle w:val="DPWBody"/>
      </w:pPr>
      <w:r>
        <w:t>Contractor</w:t>
      </w:r>
      <w:r w:rsidRPr="007A0D03">
        <w:t xml:space="preserve"> </w:t>
      </w:r>
      <w:r>
        <w:t>shall</w:t>
      </w:r>
      <w:r w:rsidRPr="007A0D03">
        <w:t xml:space="preserve"> </w:t>
      </w:r>
      <w:r>
        <w:t>submit</w:t>
      </w:r>
      <w:r w:rsidRPr="007A0D03">
        <w:t xml:space="preserve"> </w:t>
      </w:r>
      <w:r>
        <w:t>to</w:t>
      </w:r>
      <w:r w:rsidRPr="007A0D03">
        <w:t xml:space="preserve"> </w:t>
      </w:r>
      <w:r>
        <w:t>the</w:t>
      </w:r>
      <w:r w:rsidRPr="007A0D03">
        <w:t xml:space="preserve"> </w:t>
      </w:r>
      <w:r>
        <w:t>project</w:t>
      </w:r>
      <w:r w:rsidRPr="007A0D03">
        <w:t xml:space="preserve"> </w:t>
      </w:r>
      <w:r>
        <w:t>Designer</w:t>
      </w:r>
      <w:r w:rsidRPr="007A0D03">
        <w:t xml:space="preserve"> </w:t>
      </w:r>
      <w:r>
        <w:t>at</w:t>
      </w:r>
      <w:r w:rsidRPr="007A0D03">
        <w:t xml:space="preserve"> </w:t>
      </w:r>
      <w:r>
        <w:t>the</w:t>
      </w:r>
      <w:r w:rsidRPr="007A0D03">
        <w:t xml:space="preserve"> </w:t>
      </w:r>
      <w:r>
        <w:t>preconstruction</w:t>
      </w:r>
      <w:r w:rsidRPr="007A0D03">
        <w:t xml:space="preserve"> </w:t>
      </w:r>
      <w:r>
        <w:t>meeting</w:t>
      </w:r>
      <w:r w:rsidRPr="007A0D03">
        <w:t xml:space="preserve"> </w:t>
      </w:r>
      <w:r>
        <w:t>the</w:t>
      </w:r>
      <w:r w:rsidRPr="007A0D03">
        <w:t xml:space="preserve"> </w:t>
      </w:r>
      <w:r>
        <w:t>following</w:t>
      </w:r>
      <w:r w:rsidRPr="007A0D03">
        <w:t xml:space="preserve"> </w:t>
      </w:r>
      <w:r>
        <w:t>information:</w:t>
      </w:r>
    </w:p>
    <w:p w14:paraId="55793F0F" w14:textId="77777777" w:rsidR="006C6511" w:rsidRDefault="006C6511" w:rsidP="004D1D51">
      <w:pPr>
        <w:pStyle w:val="DPWBody"/>
      </w:pPr>
      <w:r>
        <w:t>As</w:t>
      </w:r>
      <w:r w:rsidRPr="007A0D03">
        <w:t xml:space="preserve"> </w:t>
      </w:r>
      <w:r>
        <w:t>part</w:t>
      </w:r>
      <w:r w:rsidRPr="007A0D03">
        <w:t xml:space="preserve"> </w:t>
      </w:r>
      <w:r>
        <w:t>of</w:t>
      </w:r>
      <w:r w:rsidRPr="007A0D03">
        <w:t xml:space="preserve"> </w:t>
      </w:r>
      <w:r>
        <w:t>GI</w:t>
      </w:r>
      <w:r w:rsidRPr="007A0D03">
        <w:t xml:space="preserve"> </w:t>
      </w:r>
      <w:r>
        <w:t>00126</w:t>
      </w:r>
      <w:r w:rsidRPr="007A0D03">
        <w:t xml:space="preserve"> </w:t>
      </w:r>
      <w:r>
        <w:t>- Site</w:t>
      </w:r>
      <w:r w:rsidRPr="007A0D03">
        <w:t xml:space="preserve"> </w:t>
      </w:r>
      <w:r>
        <w:t>Activity</w:t>
      </w:r>
      <w:r w:rsidRPr="007A0D03">
        <w:t xml:space="preserve"> </w:t>
      </w:r>
      <w:r>
        <w:t>Plan,</w:t>
      </w:r>
      <w:r w:rsidRPr="007A0D03">
        <w:t xml:space="preserve"> </w:t>
      </w:r>
      <w:r>
        <w:t>contractor</w:t>
      </w:r>
      <w:r w:rsidRPr="007A0D03">
        <w:t xml:space="preserve"> </w:t>
      </w:r>
      <w:r>
        <w:t>shall</w:t>
      </w:r>
      <w:r w:rsidRPr="007A0D03">
        <w:t xml:space="preserve"> </w:t>
      </w:r>
      <w:r>
        <w:t>provide</w:t>
      </w:r>
      <w:r w:rsidRPr="007A0D03">
        <w:t xml:space="preserve"> </w:t>
      </w:r>
      <w:r>
        <w:t>a</w:t>
      </w:r>
      <w:r w:rsidRPr="007A0D03">
        <w:t xml:space="preserve"> </w:t>
      </w:r>
      <w:r>
        <w:t>description</w:t>
      </w:r>
      <w:r w:rsidRPr="007A0D03">
        <w:t xml:space="preserve"> </w:t>
      </w:r>
      <w:r>
        <w:t>of</w:t>
      </w:r>
      <w:r w:rsidRPr="007A0D03">
        <w:t xml:space="preserve"> </w:t>
      </w:r>
      <w:r>
        <w:t>the</w:t>
      </w:r>
      <w:r w:rsidRPr="007A0D03">
        <w:t xml:space="preserve"> </w:t>
      </w:r>
      <w:r>
        <w:t>equipment</w:t>
      </w:r>
      <w:r w:rsidRPr="007A0D03">
        <w:t xml:space="preserve"> </w:t>
      </w:r>
      <w:r>
        <w:t>and</w:t>
      </w:r>
      <w:r w:rsidRPr="007A0D03">
        <w:t xml:space="preserve"> </w:t>
      </w:r>
      <w:r>
        <w:t>methods</w:t>
      </w:r>
      <w:r w:rsidRPr="007A0D03">
        <w:t xml:space="preserve"> </w:t>
      </w:r>
      <w:r>
        <w:t>used</w:t>
      </w:r>
      <w:r w:rsidRPr="007A0D03">
        <w:t xml:space="preserve"> </w:t>
      </w:r>
      <w:r>
        <w:t>to</w:t>
      </w:r>
      <w:r w:rsidRPr="007A0D03">
        <w:t xml:space="preserve"> </w:t>
      </w:r>
      <w:r>
        <w:t>excavate</w:t>
      </w:r>
      <w:r w:rsidRPr="007A0D03">
        <w:t xml:space="preserve"> </w:t>
      </w:r>
      <w:r>
        <w:t>the</w:t>
      </w:r>
      <w:r w:rsidRPr="007A0D03">
        <w:t xml:space="preserve"> </w:t>
      </w:r>
      <w:r>
        <w:t>green</w:t>
      </w:r>
      <w:r w:rsidRPr="007A0D03">
        <w:t xml:space="preserve"> </w:t>
      </w:r>
      <w:r>
        <w:t>infrastructure</w:t>
      </w:r>
      <w:r w:rsidRPr="007A0D03">
        <w:t xml:space="preserve"> </w:t>
      </w:r>
      <w:r>
        <w:t>facility</w:t>
      </w:r>
      <w:r w:rsidRPr="007A0D03">
        <w:t xml:space="preserve"> </w:t>
      </w:r>
      <w:r>
        <w:t>and</w:t>
      </w:r>
      <w:r w:rsidRPr="007A0D03">
        <w:t xml:space="preserve"> </w:t>
      </w:r>
      <w:r>
        <w:t>backfill</w:t>
      </w:r>
      <w:r w:rsidRPr="007A0D03">
        <w:t xml:space="preserve"> </w:t>
      </w:r>
      <w:r>
        <w:t>with</w:t>
      </w:r>
      <w:r w:rsidRPr="007A0D03">
        <w:t xml:space="preserve"> </w:t>
      </w:r>
      <w:r>
        <w:t>specified</w:t>
      </w:r>
      <w:r w:rsidRPr="007A0D03">
        <w:t xml:space="preserve"> </w:t>
      </w:r>
      <w:r>
        <w:t>materials</w:t>
      </w:r>
      <w:r w:rsidRPr="007A0D03">
        <w:t xml:space="preserve"> </w:t>
      </w:r>
      <w:r>
        <w:t>in</w:t>
      </w:r>
      <w:r w:rsidRPr="007A0D03">
        <w:t xml:space="preserve"> </w:t>
      </w:r>
      <w:r>
        <w:t>a</w:t>
      </w:r>
      <w:r w:rsidRPr="007A0D03">
        <w:t xml:space="preserve"> </w:t>
      </w:r>
      <w:r>
        <w:t>manner</w:t>
      </w:r>
      <w:r w:rsidRPr="007A0D03">
        <w:t xml:space="preserve"> </w:t>
      </w:r>
      <w:r>
        <w:t>that</w:t>
      </w:r>
      <w:r w:rsidRPr="007A0D03">
        <w:t xml:space="preserve"> </w:t>
      </w:r>
      <w:r>
        <w:t>does</w:t>
      </w:r>
      <w:r w:rsidRPr="007A0D03">
        <w:t xml:space="preserve"> </w:t>
      </w:r>
      <w:r>
        <w:t>not</w:t>
      </w:r>
      <w:r w:rsidRPr="007A0D03">
        <w:t xml:space="preserve"> </w:t>
      </w:r>
      <w:r>
        <w:t>overly compact</w:t>
      </w:r>
      <w:r w:rsidRPr="007A0D03">
        <w:t xml:space="preserve"> </w:t>
      </w:r>
      <w:r>
        <w:t>the</w:t>
      </w:r>
      <w:r w:rsidRPr="007A0D03">
        <w:t xml:space="preserve"> </w:t>
      </w:r>
      <w:r>
        <w:t>subgrade</w:t>
      </w:r>
      <w:r w:rsidRPr="007A0D03">
        <w:t xml:space="preserve"> </w:t>
      </w:r>
      <w:r>
        <w:t>or</w:t>
      </w:r>
      <w:r w:rsidRPr="007A0D03">
        <w:t xml:space="preserve"> </w:t>
      </w:r>
      <w:r>
        <w:t>backfill</w:t>
      </w:r>
      <w:r w:rsidRPr="007A0D03">
        <w:t xml:space="preserve"> </w:t>
      </w:r>
      <w:r>
        <w:t>materials.</w:t>
      </w:r>
      <w:r w:rsidRPr="007A0D03">
        <w:t xml:space="preserve"> </w:t>
      </w:r>
      <w:r>
        <w:t>For</w:t>
      </w:r>
      <w:r w:rsidRPr="007A0D03">
        <w:t xml:space="preserve"> </w:t>
      </w:r>
      <w:r>
        <w:t>the</w:t>
      </w:r>
      <w:r w:rsidRPr="007A0D03">
        <w:t xml:space="preserve"> </w:t>
      </w:r>
      <w:r>
        <w:t>purposes</w:t>
      </w:r>
      <w:r w:rsidRPr="007A0D03">
        <w:t xml:space="preserve"> </w:t>
      </w:r>
      <w:r>
        <w:t>of</w:t>
      </w:r>
      <w:r w:rsidRPr="007A0D03">
        <w:t xml:space="preserve"> </w:t>
      </w:r>
      <w:r>
        <w:t>this</w:t>
      </w:r>
      <w:r w:rsidRPr="007A0D03">
        <w:t xml:space="preserve"> </w:t>
      </w:r>
      <w:r>
        <w:t>Special</w:t>
      </w:r>
      <w:r w:rsidRPr="007A0D03">
        <w:t xml:space="preserve"> </w:t>
      </w:r>
      <w:r>
        <w:t>Provision,</w:t>
      </w:r>
      <w:r w:rsidRPr="007A0D03">
        <w:t xml:space="preserve"> </w:t>
      </w:r>
      <w:r>
        <w:t>a</w:t>
      </w:r>
      <w:r w:rsidRPr="007A0D03">
        <w:t xml:space="preserve"> </w:t>
      </w:r>
      <w:r>
        <w:t>green</w:t>
      </w:r>
      <w:r w:rsidRPr="007A0D03">
        <w:t xml:space="preserve"> </w:t>
      </w:r>
      <w:r>
        <w:t>infrastructure</w:t>
      </w:r>
      <w:r w:rsidRPr="007A0D03">
        <w:t xml:space="preserve"> </w:t>
      </w:r>
      <w:r>
        <w:t>facility</w:t>
      </w:r>
      <w:r w:rsidRPr="007A0D03">
        <w:t xml:space="preserve"> </w:t>
      </w:r>
      <w:r>
        <w:t>is</w:t>
      </w:r>
      <w:r w:rsidRPr="007A0D03">
        <w:t xml:space="preserve"> </w:t>
      </w:r>
      <w:r>
        <w:t>any</w:t>
      </w:r>
      <w:r w:rsidRPr="007A0D03">
        <w:t xml:space="preserve"> </w:t>
      </w:r>
      <w:r>
        <w:t>area</w:t>
      </w:r>
      <w:r w:rsidRPr="007A0D03">
        <w:t xml:space="preserve"> </w:t>
      </w:r>
      <w:r>
        <w:t>that</w:t>
      </w:r>
      <w:r w:rsidRPr="007A0D03">
        <w:t xml:space="preserve"> </w:t>
      </w:r>
      <w:r>
        <w:t>is</w:t>
      </w:r>
      <w:r w:rsidRPr="007A0D03">
        <w:t xml:space="preserve"> </w:t>
      </w:r>
      <w:r>
        <w:t>designed</w:t>
      </w:r>
      <w:r w:rsidRPr="007A0D03">
        <w:t xml:space="preserve"> </w:t>
      </w:r>
      <w:r>
        <w:t>to</w:t>
      </w:r>
      <w:r w:rsidRPr="007A0D03">
        <w:t xml:space="preserve"> </w:t>
      </w:r>
      <w:r>
        <w:t>capture,</w:t>
      </w:r>
      <w:r w:rsidRPr="007A0D03">
        <w:t xml:space="preserve"> </w:t>
      </w:r>
      <w:r>
        <w:t>retain,</w:t>
      </w:r>
      <w:r w:rsidRPr="007A0D03">
        <w:t xml:space="preserve"> </w:t>
      </w:r>
      <w:r>
        <w:t>and/or</w:t>
      </w:r>
      <w:r w:rsidRPr="007A0D03">
        <w:t xml:space="preserve"> </w:t>
      </w:r>
      <w:r>
        <w:t>temporarily</w:t>
      </w:r>
      <w:r w:rsidRPr="007A0D03">
        <w:t xml:space="preserve"> </w:t>
      </w:r>
      <w:r>
        <w:t>detain</w:t>
      </w:r>
      <w:r w:rsidRPr="007A0D03">
        <w:t xml:space="preserve"> </w:t>
      </w:r>
      <w:r>
        <w:t>the</w:t>
      </w:r>
      <w:r w:rsidRPr="007A0D03">
        <w:t xml:space="preserve"> </w:t>
      </w:r>
      <w:r>
        <w:t>runoff</w:t>
      </w:r>
      <w:r w:rsidRPr="007A0D03">
        <w:t xml:space="preserve"> </w:t>
      </w:r>
      <w:r>
        <w:t>to</w:t>
      </w:r>
      <w:r w:rsidRPr="007A0D03">
        <w:t xml:space="preserve"> </w:t>
      </w:r>
      <w:r>
        <w:t>the</w:t>
      </w:r>
      <w:r w:rsidRPr="007A0D03">
        <w:t xml:space="preserve"> </w:t>
      </w:r>
      <w:r>
        <w:t>existing</w:t>
      </w:r>
      <w:r w:rsidRPr="007A0D03">
        <w:t xml:space="preserve"> </w:t>
      </w:r>
      <w:r>
        <w:t>conveyance</w:t>
      </w:r>
      <w:r w:rsidRPr="007A0D03">
        <w:t xml:space="preserve"> </w:t>
      </w:r>
      <w:r>
        <w:t>system.</w:t>
      </w:r>
      <w:r w:rsidRPr="007A0D03">
        <w:t xml:space="preserve"> </w:t>
      </w:r>
      <w:r>
        <w:t>This</w:t>
      </w:r>
      <w:r w:rsidRPr="007A0D03">
        <w:t xml:space="preserve"> </w:t>
      </w:r>
      <w:r>
        <w:t>includes</w:t>
      </w:r>
      <w:r w:rsidRPr="007A0D03">
        <w:t xml:space="preserve"> </w:t>
      </w:r>
      <w:r>
        <w:t>but</w:t>
      </w:r>
      <w:r w:rsidRPr="007A0D03">
        <w:t xml:space="preserve"> </w:t>
      </w:r>
      <w:r>
        <w:t>is</w:t>
      </w:r>
      <w:r w:rsidRPr="007A0D03">
        <w:t xml:space="preserve"> </w:t>
      </w:r>
      <w:r>
        <w:t>not</w:t>
      </w:r>
      <w:r w:rsidRPr="007A0D03">
        <w:t xml:space="preserve"> </w:t>
      </w:r>
      <w:r>
        <w:t>limited</w:t>
      </w:r>
      <w:r w:rsidRPr="007A0D03">
        <w:t xml:space="preserve"> </w:t>
      </w:r>
      <w:r>
        <w:t>to</w:t>
      </w:r>
      <w:r w:rsidRPr="007A0D03">
        <w:t xml:space="preserve"> </w:t>
      </w:r>
      <w:r>
        <w:t>bioretention</w:t>
      </w:r>
      <w:r w:rsidRPr="007A0D03">
        <w:t xml:space="preserve"> </w:t>
      </w:r>
      <w:r>
        <w:t>facilities</w:t>
      </w:r>
      <w:r w:rsidRPr="007A0D03">
        <w:t xml:space="preserve"> </w:t>
      </w:r>
      <w:r>
        <w:t>and</w:t>
      </w:r>
      <w:r w:rsidRPr="007A0D03">
        <w:t xml:space="preserve"> </w:t>
      </w:r>
      <w:r>
        <w:t>pervious</w:t>
      </w:r>
      <w:r w:rsidRPr="007A0D03">
        <w:t xml:space="preserve"> </w:t>
      </w:r>
      <w:r>
        <w:t>paving</w:t>
      </w:r>
      <w:r w:rsidRPr="007A0D03">
        <w:t xml:space="preserve"> </w:t>
      </w:r>
      <w:r>
        <w:t>systems.</w:t>
      </w:r>
    </w:p>
    <w:p w14:paraId="27750369" w14:textId="77777777" w:rsidR="006C6511" w:rsidRDefault="006C6511" w:rsidP="004D1D51">
      <w:pPr>
        <w:pStyle w:val="DPWBoldBody"/>
      </w:pPr>
      <w:r>
        <w:t>GI</w:t>
      </w:r>
      <w:r w:rsidRPr="007A0D03">
        <w:t xml:space="preserve"> </w:t>
      </w:r>
      <w:r>
        <w:t>00200.04</w:t>
      </w:r>
      <w:r w:rsidRPr="007A0D03">
        <w:t xml:space="preserve"> </w:t>
      </w:r>
      <w:r>
        <w:t>Summary</w:t>
      </w:r>
      <w:r w:rsidRPr="007A0D03">
        <w:t xml:space="preserve"> </w:t>
      </w:r>
      <w:r>
        <w:t>of</w:t>
      </w:r>
      <w:r w:rsidRPr="007A0D03">
        <w:t xml:space="preserve"> Work</w:t>
      </w:r>
      <w:r w:rsidR="00806050">
        <w:t>.</w:t>
      </w:r>
    </w:p>
    <w:p w14:paraId="4F108845" w14:textId="77777777" w:rsidR="006C6511" w:rsidRDefault="006C6511" w:rsidP="00806050">
      <w:pPr>
        <w:pStyle w:val="DPWa"/>
        <w:numPr>
          <w:ilvl w:val="0"/>
          <w:numId w:val="39"/>
        </w:numPr>
        <w:ind w:left="360"/>
      </w:pPr>
      <w:r w:rsidRPr="007A0D03">
        <w:t>General</w:t>
      </w:r>
    </w:p>
    <w:p w14:paraId="48489097" w14:textId="77777777" w:rsidR="006C6511" w:rsidRDefault="006C6511" w:rsidP="004D1D51">
      <w:pPr>
        <w:pStyle w:val="DPW1"/>
        <w:numPr>
          <w:ilvl w:val="0"/>
          <w:numId w:val="17"/>
        </w:numPr>
      </w:pPr>
      <w:r>
        <w:t>Furnish</w:t>
      </w:r>
      <w:r w:rsidRPr="007A0D03">
        <w:t xml:space="preserve"> </w:t>
      </w:r>
      <w:r>
        <w:t>all</w:t>
      </w:r>
      <w:r w:rsidRPr="007A0D03">
        <w:t xml:space="preserve"> </w:t>
      </w:r>
      <w:r>
        <w:t>labor,</w:t>
      </w:r>
      <w:r w:rsidRPr="007A0D03">
        <w:t xml:space="preserve"> </w:t>
      </w:r>
      <w:r>
        <w:t>materials,</w:t>
      </w:r>
      <w:r w:rsidRPr="007A0D03">
        <w:t xml:space="preserve"> </w:t>
      </w:r>
      <w:r>
        <w:t>equipment</w:t>
      </w:r>
      <w:r w:rsidRPr="007A0D03">
        <w:t xml:space="preserve"> </w:t>
      </w:r>
      <w:r>
        <w:t>and</w:t>
      </w:r>
      <w:r w:rsidRPr="007A0D03">
        <w:t xml:space="preserve"> </w:t>
      </w:r>
      <w:r>
        <w:t>incidentals</w:t>
      </w:r>
      <w:r w:rsidRPr="007A0D03">
        <w:t xml:space="preserve"> </w:t>
      </w:r>
      <w:r>
        <w:t>required</w:t>
      </w:r>
      <w:r w:rsidRPr="007A0D03">
        <w:t xml:space="preserve"> </w:t>
      </w:r>
      <w:r>
        <w:t>and</w:t>
      </w:r>
      <w:r w:rsidRPr="007A0D03">
        <w:t xml:space="preserve"> </w:t>
      </w:r>
      <w:r>
        <w:t>perform</w:t>
      </w:r>
      <w:r w:rsidRPr="007A0D03">
        <w:t xml:space="preserve"> </w:t>
      </w:r>
      <w:r>
        <w:t>all</w:t>
      </w:r>
      <w:r w:rsidRPr="007A0D03">
        <w:t xml:space="preserve"> </w:t>
      </w:r>
      <w:r>
        <w:t>excavation</w:t>
      </w:r>
      <w:r w:rsidRPr="007A0D03">
        <w:t xml:space="preserve"> </w:t>
      </w:r>
      <w:r>
        <w:t>work</w:t>
      </w:r>
      <w:r w:rsidRPr="007A0D03">
        <w:t xml:space="preserve"> </w:t>
      </w:r>
      <w:r>
        <w:t>and</w:t>
      </w:r>
      <w:r w:rsidRPr="007A0D03">
        <w:t xml:space="preserve"> </w:t>
      </w:r>
      <w:r>
        <w:t>grading;</w:t>
      </w:r>
      <w:r w:rsidRPr="007A0D03">
        <w:t xml:space="preserve"> </w:t>
      </w:r>
      <w:r>
        <w:t>place</w:t>
      </w:r>
      <w:r w:rsidRPr="007A0D03">
        <w:t xml:space="preserve"> </w:t>
      </w:r>
      <w:r>
        <w:t>and</w:t>
      </w:r>
      <w:r w:rsidRPr="007A0D03">
        <w:t xml:space="preserve"> </w:t>
      </w:r>
      <w:r>
        <w:t>compact</w:t>
      </w:r>
      <w:r w:rsidRPr="007A0D03">
        <w:t xml:space="preserve"> </w:t>
      </w:r>
      <w:r>
        <w:t>backfill</w:t>
      </w:r>
      <w:r w:rsidRPr="007A0D03">
        <w:t xml:space="preserve"> </w:t>
      </w:r>
      <w:r>
        <w:t>and</w:t>
      </w:r>
      <w:r w:rsidRPr="007A0D03">
        <w:t xml:space="preserve"> </w:t>
      </w:r>
      <w:r>
        <w:t>fill;</w:t>
      </w:r>
      <w:r w:rsidRPr="007A0D03">
        <w:t xml:space="preserve"> </w:t>
      </w:r>
      <w:r>
        <w:t>and</w:t>
      </w:r>
      <w:r w:rsidRPr="007A0D03">
        <w:t xml:space="preserve"> </w:t>
      </w:r>
      <w:r>
        <w:t>dispose</w:t>
      </w:r>
      <w:r w:rsidRPr="007A0D03">
        <w:t xml:space="preserve"> </w:t>
      </w:r>
      <w:r>
        <w:t>of</w:t>
      </w:r>
      <w:r w:rsidRPr="007A0D03">
        <w:t xml:space="preserve"> </w:t>
      </w:r>
      <w:r>
        <w:t>unsuitable,</w:t>
      </w:r>
      <w:r w:rsidRPr="007A0D03">
        <w:t xml:space="preserve"> </w:t>
      </w:r>
      <w:r>
        <w:t>waste</w:t>
      </w:r>
      <w:r w:rsidRPr="007A0D03">
        <w:t xml:space="preserve"> </w:t>
      </w:r>
      <w:r>
        <w:t>and</w:t>
      </w:r>
      <w:r w:rsidRPr="007A0D03">
        <w:t xml:space="preserve"> </w:t>
      </w:r>
      <w:r>
        <w:t>surplus</w:t>
      </w:r>
      <w:r w:rsidRPr="007A0D03">
        <w:t xml:space="preserve"> </w:t>
      </w:r>
      <w:r>
        <w:t>materials.</w:t>
      </w:r>
    </w:p>
    <w:p w14:paraId="22DFBC4F" w14:textId="77777777" w:rsidR="006C6511" w:rsidRDefault="006C6511" w:rsidP="004D1D51">
      <w:pPr>
        <w:pStyle w:val="DPW1"/>
      </w:pPr>
      <w:r>
        <w:t>Earthwork associates with areas outside of the green infrastructure facility shall be in accordance with the respective Section NO DPW C203, NO S&amp;WB 073, NO S&amp;WB 080, etc. or as otherwise indicated on the drawings.</w:t>
      </w:r>
    </w:p>
    <w:p w14:paraId="7C47F92A" w14:textId="77777777" w:rsidR="006C6511" w:rsidRDefault="006C6511" w:rsidP="00806050">
      <w:pPr>
        <w:pStyle w:val="DPWa"/>
        <w:numPr>
          <w:ilvl w:val="0"/>
          <w:numId w:val="39"/>
        </w:numPr>
        <w:ind w:left="360"/>
      </w:pPr>
      <w:r>
        <w:lastRenderedPageBreak/>
        <w:t>Excavation</w:t>
      </w:r>
    </w:p>
    <w:p w14:paraId="702EB19F" w14:textId="77777777" w:rsidR="006C6511" w:rsidRDefault="006C6511" w:rsidP="004D1D51">
      <w:pPr>
        <w:pStyle w:val="DPW1"/>
        <w:numPr>
          <w:ilvl w:val="0"/>
          <w:numId w:val="18"/>
        </w:numPr>
      </w:pPr>
      <w:r>
        <w:t>Excavations</w:t>
      </w:r>
      <w:r w:rsidRPr="00CF0C4F">
        <w:t xml:space="preserve"> </w:t>
      </w:r>
      <w:r>
        <w:t>for</w:t>
      </w:r>
      <w:r w:rsidRPr="00CF0C4F">
        <w:t xml:space="preserve"> </w:t>
      </w:r>
      <w:r>
        <w:t>green</w:t>
      </w:r>
      <w:r w:rsidRPr="00CF0C4F">
        <w:t xml:space="preserve"> </w:t>
      </w:r>
      <w:r>
        <w:t>infrastructure</w:t>
      </w:r>
      <w:r w:rsidRPr="00CF0C4F">
        <w:t xml:space="preserve"> </w:t>
      </w:r>
      <w:r>
        <w:t>facilities</w:t>
      </w:r>
      <w:r w:rsidRPr="00CF0C4F">
        <w:t xml:space="preserve"> </w:t>
      </w:r>
      <w:r>
        <w:t>are</w:t>
      </w:r>
      <w:r w:rsidRPr="00CF0C4F">
        <w:t xml:space="preserve"> </w:t>
      </w:r>
      <w:r>
        <w:t>to</w:t>
      </w:r>
      <w:r w:rsidRPr="00CF0C4F">
        <w:t xml:space="preserve"> </w:t>
      </w:r>
      <w:r>
        <w:t>be</w:t>
      </w:r>
      <w:r w:rsidRPr="00CF0C4F">
        <w:t xml:space="preserve"> </w:t>
      </w:r>
      <w:r>
        <w:t>protected</w:t>
      </w:r>
      <w:r w:rsidRPr="00CF0C4F">
        <w:t xml:space="preserve"> </w:t>
      </w:r>
      <w:r>
        <w:t>from</w:t>
      </w:r>
      <w:r w:rsidRPr="00CF0C4F">
        <w:t xml:space="preserve"> </w:t>
      </w:r>
      <w:r>
        <w:t>heavy</w:t>
      </w:r>
      <w:r w:rsidRPr="00CF0C4F">
        <w:t xml:space="preserve"> </w:t>
      </w:r>
      <w:r>
        <w:t>equipment</w:t>
      </w:r>
      <w:r w:rsidRPr="00CF0C4F">
        <w:t xml:space="preserve"> </w:t>
      </w:r>
      <w:r>
        <w:t>that</w:t>
      </w:r>
      <w:r w:rsidRPr="00CF0C4F">
        <w:t xml:space="preserve"> </w:t>
      </w:r>
      <w:r>
        <w:t>would</w:t>
      </w:r>
      <w:r w:rsidRPr="00CF0C4F">
        <w:t xml:space="preserve"> </w:t>
      </w:r>
      <w:r>
        <w:t>result</w:t>
      </w:r>
      <w:r w:rsidRPr="00CF0C4F">
        <w:t xml:space="preserve"> </w:t>
      </w:r>
      <w:r>
        <w:t>in</w:t>
      </w:r>
      <w:r w:rsidRPr="00CF0C4F">
        <w:t xml:space="preserve"> </w:t>
      </w:r>
      <w:r>
        <w:t>compaction</w:t>
      </w:r>
      <w:r w:rsidRPr="00CF0C4F">
        <w:t xml:space="preserve"> </w:t>
      </w:r>
      <w:r>
        <w:t>of</w:t>
      </w:r>
      <w:r w:rsidRPr="00CF0C4F">
        <w:t xml:space="preserve"> </w:t>
      </w:r>
      <w:r>
        <w:t>soils</w:t>
      </w:r>
      <w:r w:rsidRPr="00CF0C4F">
        <w:t xml:space="preserve"> </w:t>
      </w:r>
      <w:r>
        <w:t>within</w:t>
      </w:r>
      <w:r w:rsidRPr="00CF0C4F">
        <w:t xml:space="preserve"> </w:t>
      </w:r>
      <w:r>
        <w:t>the</w:t>
      </w:r>
      <w:r w:rsidRPr="00CF0C4F">
        <w:t xml:space="preserve"> </w:t>
      </w:r>
      <w:r>
        <w:t>footprint,</w:t>
      </w:r>
      <w:r w:rsidRPr="00CF0C4F">
        <w:t xml:space="preserve"> </w:t>
      </w:r>
      <w:r>
        <w:t>unless</w:t>
      </w:r>
      <w:r w:rsidRPr="00CF0C4F">
        <w:t xml:space="preserve"> </w:t>
      </w:r>
      <w:r>
        <w:t>compaction</w:t>
      </w:r>
      <w:r w:rsidRPr="00CF0C4F">
        <w:t xml:space="preserve"> </w:t>
      </w:r>
      <w:r>
        <w:t>is</w:t>
      </w:r>
      <w:r w:rsidRPr="00CF0C4F">
        <w:t xml:space="preserve"> </w:t>
      </w:r>
      <w:r>
        <w:t>specified</w:t>
      </w:r>
      <w:r w:rsidRPr="00CF0C4F">
        <w:t xml:space="preserve"> </w:t>
      </w:r>
      <w:r>
        <w:t>in</w:t>
      </w:r>
      <w:r w:rsidRPr="00CF0C4F">
        <w:t xml:space="preserve"> </w:t>
      </w:r>
      <w:r>
        <w:t>the</w:t>
      </w:r>
      <w:r w:rsidRPr="00CF0C4F">
        <w:t xml:space="preserve"> </w:t>
      </w:r>
      <w:r>
        <w:t>construction</w:t>
      </w:r>
      <w:r w:rsidRPr="00CF0C4F">
        <w:t xml:space="preserve"> </w:t>
      </w:r>
      <w:r>
        <w:t>documents.</w:t>
      </w:r>
      <w:r w:rsidRPr="00CF0C4F">
        <w:t xml:space="preserve"> </w:t>
      </w:r>
      <w:r>
        <w:t>All</w:t>
      </w:r>
      <w:r w:rsidRPr="00CF0C4F">
        <w:t xml:space="preserve"> </w:t>
      </w:r>
      <w:r>
        <w:t>excavation</w:t>
      </w:r>
      <w:r w:rsidRPr="00CF0C4F">
        <w:t xml:space="preserve"> </w:t>
      </w:r>
      <w:r>
        <w:t>areas</w:t>
      </w:r>
      <w:r w:rsidRPr="00CF0C4F">
        <w:t xml:space="preserve"> </w:t>
      </w:r>
      <w:r>
        <w:t>designated</w:t>
      </w:r>
      <w:r w:rsidRPr="00CF0C4F">
        <w:t xml:space="preserve"> </w:t>
      </w:r>
      <w:r>
        <w:t>for</w:t>
      </w:r>
      <w:r w:rsidRPr="00CF0C4F">
        <w:t xml:space="preserve"> </w:t>
      </w:r>
      <w:r>
        <w:t>green</w:t>
      </w:r>
      <w:r w:rsidRPr="00CF0C4F">
        <w:t xml:space="preserve"> </w:t>
      </w:r>
      <w:r>
        <w:t>infrastructure</w:t>
      </w:r>
      <w:r w:rsidRPr="00CF0C4F">
        <w:t xml:space="preserve"> </w:t>
      </w:r>
      <w:r>
        <w:t>facilities</w:t>
      </w:r>
      <w:r w:rsidRPr="00CF0C4F">
        <w:t xml:space="preserve"> </w:t>
      </w:r>
      <w:r>
        <w:t>shall</w:t>
      </w:r>
      <w:r w:rsidRPr="00CF0C4F">
        <w:t xml:space="preserve"> </w:t>
      </w:r>
      <w:r>
        <w:t>be</w:t>
      </w:r>
      <w:r w:rsidRPr="00CF0C4F">
        <w:t xml:space="preserve"> </w:t>
      </w:r>
      <w:r>
        <w:t>field</w:t>
      </w:r>
      <w:r w:rsidRPr="00CF0C4F">
        <w:t xml:space="preserve"> </w:t>
      </w:r>
      <w:r>
        <w:t>marked</w:t>
      </w:r>
      <w:r w:rsidRPr="00CF0C4F">
        <w:t xml:space="preserve"> </w:t>
      </w:r>
      <w:r>
        <w:t>prior</w:t>
      </w:r>
      <w:r w:rsidRPr="00CF0C4F">
        <w:t xml:space="preserve"> </w:t>
      </w:r>
      <w:r>
        <w:t>to</w:t>
      </w:r>
      <w:r w:rsidRPr="00CF0C4F">
        <w:t xml:space="preserve"> </w:t>
      </w:r>
      <w:r>
        <w:t>commencing</w:t>
      </w:r>
      <w:r w:rsidRPr="00CF0C4F">
        <w:t xml:space="preserve"> </w:t>
      </w:r>
      <w:r>
        <w:t>excavation.</w:t>
      </w:r>
    </w:p>
    <w:p w14:paraId="4A611A38" w14:textId="77777777" w:rsidR="006C6511" w:rsidRDefault="006C6511" w:rsidP="004D1D51">
      <w:pPr>
        <w:pStyle w:val="DPW1"/>
      </w:pPr>
      <w:r>
        <w:t>Furnish,</w:t>
      </w:r>
      <w:r w:rsidRPr="00CF0C4F">
        <w:t xml:space="preserve"> </w:t>
      </w:r>
      <w:r>
        <w:t>install,</w:t>
      </w:r>
      <w:r w:rsidRPr="00CF0C4F">
        <w:t xml:space="preserve"> </w:t>
      </w:r>
      <w:r>
        <w:t>monitor</w:t>
      </w:r>
      <w:r w:rsidRPr="00CF0C4F">
        <w:t xml:space="preserve"> </w:t>
      </w:r>
      <w:r>
        <w:t>and</w:t>
      </w:r>
      <w:r w:rsidRPr="00CF0C4F">
        <w:t xml:space="preserve"> </w:t>
      </w:r>
      <w:r>
        <w:t>maintain</w:t>
      </w:r>
      <w:r w:rsidRPr="00CF0C4F">
        <w:t xml:space="preserve"> </w:t>
      </w:r>
      <w:r>
        <w:t>excavation</w:t>
      </w:r>
      <w:r w:rsidRPr="00CF0C4F">
        <w:t xml:space="preserve"> </w:t>
      </w:r>
      <w:r>
        <w:t>support</w:t>
      </w:r>
      <w:r w:rsidRPr="00CF0C4F">
        <w:t xml:space="preserve"> </w:t>
      </w:r>
      <w:r>
        <w:t>(e.g.,</w:t>
      </w:r>
      <w:r w:rsidRPr="00CF0C4F">
        <w:t xml:space="preserve"> </w:t>
      </w:r>
      <w:r>
        <w:t>shoring,</w:t>
      </w:r>
      <w:r w:rsidRPr="00CF0C4F">
        <w:t xml:space="preserve"> </w:t>
      </w:r>
      <w:r>
        <w:t>sheeting,</w:t>
      </w:r>
      <w:r w:rsidRPr="00CF0C4F">
        <w:t xml:space="preserve"> </w:t>
      </w:r>
      <w:r>
        <w:t>bracing,</w:t>
      </w:r>
      <w:r w:rsidRPr="00CF0C4F">
        <w:t xml:space="preserve"> </w:t>
      </w:r>
      <w:r>
        <w:t>trench</w:t>
      </w:r>
      <w:r w:rsidRPr="00CF0C4F">
        <w:t xml:space="preserve"> </w:t>
      </w:r>
      <w:r>
        <w:t>boxes,</w:t>
      </w:r>
      <w:r w:rsidRPr="00CF0C4F">
        <w:t xml:space="preserve"> </w:t>
      </w:r>
      <w:r>
        <w:t>etc.)</w:t>
      </w:r>
      <w:r w:rsidRPr="00CF0C4F">
        <w:t xml:space="preserve"> </w:t>
      </w:r>
      <w:r>
        <w:t>as</w:t>
      </w:r>
      <w:r w:rsidRPr="00CF0C4F">
        <w:t xml:space="preserve"> </w:t>
      </w:r>
      <w:r>
        <w:t>required</w:t>
      </w:r>
      <w:r w:rsidRPr="00CF0C4F">
        <w:t xml:space="preserve"> </w:t>
      </w:r>
      <w:r>
        <w:t>by</w:t>
      </w:r>
      <w:r w:rsidRPr="00CF0C4F">
        <w:t xml:space="preserve"> </w:t>
      </w:r>
      <w:r>
        <w:t>Federal,</w:t>
      </w:r>
      <w:r w:rsidRPr="00CF0C4F">
        <w:t xml:space="preserve"> </w:t>
      </w:r>
      <w:r>
        <w:t>State</w:t>
      </w:r>
      <w:r w:rsidRPr="00CF0C4F">
        <w:t xml:space="preserve"> </w:t>
      </w:r>
      <w:r>
        <w:t>or</w:t>
      </w:r>
      <w:r w:rsidRPr="00CF0C4F">
        <w:t xml:space="preserve"> </w:t>
      </w:r>
      <w:r>
        <w:t>local</w:t>
      </w:r>
      <w:r w:rsidRPr="00CF0C4F">
        <w:t xml:space="preserve"> </w:t>
      </w:r>
      <w:r>
        <w:t>laws,</w:t>
      </w:r>
      <w:r w:rsidRPr="00CF0C4F">
        <w:t xml:space="preserve"> </w:t>
      </w:r>
      <w:r>
        <w:t>ordinances,</w:t>
      </w:r>
      <w:r w:rsidRPr="00CF0C4F">
        <w:t xml:space="preserve"> </w:t>
      </w:r>
      <w:r>
        <w:t>regulations</w:t>
      </w:r>
      <w:r w:rsidRPr="00CF0C4F">
        <w:t xml:space="preserve"> </w:t>
      </w:r>
      <w:r>
        <w:t>and</w:t>
      </w:r>
      <w:r w:rsidRPr="00CF0C4F">
        <w:t xml:space="preserve"> </w:t>
      </w:r>
      <w:r>
        <w:t>safety</w:t>
      </w:r>
      <w:r w:rsidRPr="00CF0C4F">
        <w:t xml:space="preserve"> </w:t>
      </w:r>
      <w:r>
        <w:t>requirements.</w:t>
      </w:r>
      <w:r w:rsidRPr="00CF0C4F">
        <w:t xml:space="preserve"> </w:t>
      </w:r>
      <w:r>
        <w:t>Support</w:t>
      </w:r>
      <w:r w:rsidRPr="00CF0C4F">
        <w:t xml:space="preserve"> </w:t>
      </w:r>
      <w:r>
        <w:t>the</w:t>
      </w:r>
      <w:r w:rsidRPr="00CF0C4F">
        <w:t xml:space="preserve"> </w:t>
      </w:r>
      <w:r>
        <w:t>sides</w:t>
      </w:r>
      <w:r w:rsidRPr="00CF0C4F">
        <w:t xml:space="preserve"> </w:t>
      </w:r>
      <w:r>
        <w:t>of</w:t>
      </w:r>
      <w:r w:rsidRPr="00CF0C4F">
        <w:t xml:space="preserve"> </w:t>
      </w:r>
      <w:r>
        <w:t>excavation,</w:t>
      </w:r>
      <w:r w:rsidRPr="00CF0C4F">
        <w:t xml:space="preserve"> </w:t>
      </w:r>
      <w:r>
        <w:t>to</w:t>
      </w:r>
      <w:r w:rsidRPr="00CF0C4F">
        <w:t xml:space="preserve"> </w:t>
      </w:r>
      <w:r>
        <w:t>prevent</w:t>
      </w:r>
      <w:r w:rsidRPr="00CF0C4F">
        <w:t xml:space="preserve"> </w:t>
      </w:r>
      <w:r>
        <w:t>any</w:t>
      </w:r>
      <w:r w:rsidRPr="00CF0C4F">
        <w:t xml:space="preserve"> </w:t>
      </w:r>
      <w:r>
        <w:t>movement</w:t>
      </w:r>
      <w:r w:rsidRPr="00CF0C4F">
        <w:t xml:space="preserve"> </w:t>
      </w:r>
      <w:r>
        <w:t>which</w:t>
      </w:r>
      <w:r w:rsidRPr="00CF0C4F">
        <w:t xml:space="preserve"> </w:t>
      </w:r>
      <w:r>
        <w:t>could</w:t>
      </w:r>
      <w:r w:rsidRPr="00CF0C4F">
        <w:t xml:space="preserve"> </w:t>
      </w:r>
      <w:r>
        <w:t>in</w:t>
      </w:r>
      <w:r w:rsidRPr="00CF0C4F">
        <w:t xml:space="preserve"> </w:t>
      </w:r>
      <w:r>
        <w:t>any</w:t>
      </w:r>
      <w:r w:rsidRPr="00CF0C4F">
        <w:t xml:space="preserve"> </w:t>
      </w:r>
      <w:r>
        <w:t>way</w:t>
      </w:r>
      <w:r w:rsidRPr="00CF0C4F">
        <w:t xml:space="preserve"> </w:t>
      </w:r>
      <w:r>
        <w:t>reduce</w:t>
      </w:r>
      <w:r w:rsidRPr="00CF0C4F">
        <w:t xml:space="preserve"> </w:t>
      </w:r>
      <w:r>
        <w:t>the</w:t>
      </w:r>
      <w:r w:rsidRPr="00CF0C4F">
        <w:t xml:space="preserve"> </w:t>
      </w:r>
      <w:r>
        <w:t>width</w:t>
      </w:r>
      <w:r w:rsidRPr="00CF0C4F">
        <w:t xml:space="preserve"> </w:t>
      </w:r>
      <w:r>
        <w:t>of</w:t>
      </w:r>
      <w:r w:rsidRPr="00CF0C4F">
        <w:t xml:space="preserve"> </w:t>
      </w:r>
      <w:r>
        <w:t>the</w:t>
      </w:r>
      <w:r w:rsidRPr="00CF0C4F">
        <w:t xml:space="preserve"> </w:t>
      </w:r>
      <w:r>
        <w:t>excavation</w:t>
      </w:r>
      <w:r w:rsidRPr="00CF0C4F">
        <w:t xml:space="preserve"> </w:t>
      </w:r>
      <w:r>
        <w:t>below</w:t>
      </w:r>
      <w:r w:rsidRPr="00CF0C4F">
        <w:t xml:space="preserve"> </w:t>
      </w:r>
      <w:r>
        <w:t>that</w:t>
      </w:r>
      <w:r w:rsidRPr="00CF0C4F">
        <w:t xml:space="preserve"> </w:t>
      </w:r>
      <w:r>
        <w:t>necessary</w:t>
      </w:r>
      <w:r w:rsidRPr="00CF0C4F">
        <w:t xml:space="preserve"> </w:t>
      </w:r>
      <w:r>
        <w:t>for</w:t>
      </w:r>
      <w:r w:rsidRPr="00CF0C4F">
        <w:t xml:space="preserve"> </w:t>
      </w:r>
      <w:r>
        <w:t>proper</w:t>
      </w:r>
      <w:r w:rsidRPr="00CF0C4F">
        <w:t xml:space="preserve"> </w:t>
      </w:r>
      <w:r>
        <w:t>construction</w:t>
      </w:r>
      <w:r w:rsidRPr="00CF0C4F">
        <w:t xml:space="preserve"> </w:t>
      </w:r>
      <w:r>
        <w:t>and</w:t>
      </w:r>
      <w:r w:rsidRPr="00CF0C4F">
        <w:t xml:space="preserve"> </w:t>
      </w:r>
      <w:r>
        <w:t>protect</w:t>
      </w:r>
      <w:r w:rsidRPr="00CF0C4F">
        <w:t xml:space="preserve"> </w:t>
      </w:r>
      <w:r>
        <w:t>adjacent</w:t>
      </w:r>
      <w:r w:rsidRPr="00CF0C4F">
        <w:t xml:space="preserve"> </w:t>
      </w:r>
      <w:r>
        <w:t>structures</w:t>
      </w:r>
      <w:r w:rsidRPr="00CF0C4F">
        <w:t xml:space="preserve"> </w:t>
      </w:r>
      <w:r>
        <w:t>from</w:t>
      </w:r>
      <w:r w:rsidRPr="00CF0C4F">
        <w:t xml:space="preserve"> </w:t>
      </w:r>
      <w:r>
        <w:t>undermining,</w:t>
      </w:r>
      <w:r w:rsidRPr="00CF0C4F">
        <w:t xml:space="preserve"> </w:t>
      </w:r>
      <w:r>
        <w:t>settlement</w:t>
      </w:r>
      <w:r w:rsidRPr="00CF0C4F">
        <w:t xml:space="preserve"> </w:t>
      </w:r>
      <w:r>
        <w:t>or</w:t>
      </w:r>
      <w:r w:rsidRPr="00CF0C4F">
        <w:t xml:space="preserve"> </w:t>
      </w:r>
      <w:r>
        <w:t>other</w:t>
      </w:r>
      <w:r w:rsidRPr="00CF0C4F">
        <w:t xml:space="preserve"> </w:t>
      </w:r>
      <w:r>
        <w:t>damage.</w:t>
      </w:r>
      <w:r w:rsidRPr="00CF0C4F">
        <w:t xml:space="preserve"> </w:t>
      </w:r>
      <w:r>
        <w:t>Take</w:t>
      </w:r>
      <w:r w:rsidRPr="00CF0C4F">
        <w:t xml:space="preserve"> </w:t>
      </w:r>
      <w:r>
        <w:t>care</w:t>
      </w:r>
      <w:r w:rsidRPr="00CF0C4F">
        <w:t xml:space="preserve"> </w:t>
      </w:r>
      <w:r>
        <w:t>to</w:t>
      </w:r>
      <w:r w:rsidRPr="00CF0C4F">
        <w:t xml:space="preserve"> </w:t>
      </w:r>
      <w:r>
        <w:t>prevent</w:t>
      </w:r>
      <w:r w:rsidRPr="00CF0C4F">
        <w:t xml:space="preserve"> </w:t>
      </w:r>
      <w:r>
        <w:t>the</w:t>
      </w:r>
      <w:r w:rsidRPr="00CF0C4F">
        <w:t xml:space="preserve"> </w:t>
      </w:r>
      <w:r>
        <w:t>formation</w:t>
      </w:r>
      <w:r w:rsidRPr="00CF0C4F">
        <w:t xml:space="preserve"> </w:t>
      </w:r>
      <w:r>
        <w:t>of</w:t>
      </w:r>
      <w:r w:rsidRPr="00CF0C4F">
        <w:t xml:space="preserve"> </w:t>
      </w:r>
      <w:r>
        <w:t>voids</w:t>
      </w:r>
      <w:r w:rsidRPr="00CF0C4F">
        <w:t xml:space="preserve"> </w:t>
      </w:r>
      <w:r>
        <w:t>outside</w:t>
      </w:r>
      <w:r w:rsidRPr="00CF0C4F">
        <w:t xml:space="preserve"> </w:t>
      </w:r>
      <w:r>
        <w:t>of</w:t>
      </w:r>
      <w:r w:rsidRPr="00CF0C4F">
        <w:t xml:space="preserve"> </w:t>
      </w:r>
      <w:r>
        <w:t>sheeting.</w:t>
      </w:r>
      <w:r w:rsidRPr="00CF0C4F">
        <w:t xml:space="preserve"> </w:t>
      </w:r>
      <w:r>
        <w:t>If</w:t>
      </w:r>
      <w:r w:rsidRPr="00CF0C4F">
        <w:t xml:space="preserve"> </w:t>
      </w:r>
      <w:r>
        <w:t>voids</w:t>
      </w:r>
      <w:r w:rsidRPr="00CF0C4F">
        <w:t xml:space="preserve"> </w:t>
      </w:r>
      <w:r>
        <w:t>occur</w:t>
      </w:r>
      <w:r w:rsidRPr="00CF0C4F">
        <w:t xml:space="preserve"> </w:t>
      </w:r>
      <w:r>
        <w:t>behind</w:t>
      </w:r>
      <w:r w:rsidRPr="00CF0C4F">
        <w:t xml:space="preserve"> </w:t>
      </w:r>
      <w:r>
        <w:t>sheeting,</w:t>
      </w:r>
      <w:r w:rsidRPr="00CF0C4F">
        <w:t xml:space="preserve"> </w:t>
      </w:r>
      <w:r>
        <w:t>immediately</w:t>
      </w:r>
      <w:r w:rsidRPr="00CF0C4F">
        <w:t xml:space="preserve"> </w:t>
      </w:r>
      <w:r>
        <w:t>backfill</w:t>
      </w:r>
      <w:r w:rsidRPr="00CF0C4F">
        <w:t xml:space="preserve"> </w:t>
      </w:r>
      <w:r>
        <w:t>and</w:t>
      </w:r>
      <w:r w:rsidRPr="00CF0C4F">
        <w:t xml:space="preserve"> </w:t>
      </w:r>
      <w:r>
        <w:t>compact</w:t>
      </w:r>
      <w:r w:rsidRPr="00CF0C4F">
        <w:t xml:space="preserve"> </w:t>
      </w:r>
      <w:r>
        <w:t>the</w:t>
      </w:r>
      <w:r w:rsidRPr="00CF0C4F">
        <w:t xml:space="preserve"> </w:t>
      </w:r>
      <w:r>
        <w:t>voids</w:t>
      </w:r>
      <w:r w:rsidRPr="00CF0C4F">
        <w:t xml:space="preserve"> </w:t>
      </w:r>
      <w:r>
        <w:t>with</w:t>
      </w:r>
      <w:r w:rsidRPr="00CF0C4F">
        <w:t xml:space="preserve"> </w:t>
      </w:r>
      <w:r>
        <w:t>common</w:t>
      </w:r>
      <w:r w:rsidRPr="00CF0C4F">
        <w:t xml:space="preserve"> </w:t>
      </w:r>
      <w:r>
        <w:t>fill</w:t>
      </w:r>
      <w:r w:rsidRPr="00CF0C4F">
        <w:t xml:space="preserve"> </w:t>
      </w:r>
      <w:r>
        <w:t>material.</w:t>
      </w:r>
      <w:r w:rsidRPr="00CF0C4F">
        <w:t xml:space="preserve"> </w:t>
      </w:r>
      <w:r>
        <w:t>Voids</w:t>
      </w:r>
      <w:r w:rsidRPr="00CF0C4F">
        <w:t xml:space="preserve"> </w:t>
      </w:r>
      <w:r>
        <w:t>in</w:t>
      </w:r>
      <w:r w:rsidRPr="00CF0C4F">
        <w:t xml:space="preserve"> </w:t>
      </w:r>
      <w:r>
        <w:t>locations</w:t>
      </w:r>
      <w:r w:rsidRPr="00CF0C4F">
        <w:t xml:space="preserve"> </w:t>
      </w:r>
      <w:r>
        <w:t>that</w:t>
      </w:r>
      <w:r w:rsidRPr="00CF0C4F">
        <w:t xml:space="preserve"> </w:t>
      </w:r>
      <w:r>
        <w:t>cannot</w:t>
      </w:r>
      <w:r w:rsidRPr="00CF0C4F">
        <w:t xml:space="preserve"> </w:t>
      </w:r>
      <w:r>
        <w:t>be</w:t>
      </w:r>
      <w:r w:rsidRPr="00CF0C4F">
        <w:t xml:space="preserve"> </w:t>
      </w:r>
      <w:r>
        <w:t>properly</w:t>
      </w:r>
      <w:r w:rsidRPr="00CF0C4F">
        <w:t xml:space="preserve"> </w:t>
      </w:r>
      <w:r>
        <w:t>compacted</w:t>
      </w:r>
      <w:r w:rsidRPr="00CF0C4F">
        <w:t xml:space="preserve"> </w:t>
      </w:r>
      <w:r>
        <w:t>upon</w:t>
      </w:r>
      <w:r w:rsidRPr="00CF0C4F">
        <w:t xml:space="preserve"> </w:t>
      </w:r>
      <w:r>
        <w:t>backfilling</w:t>
      </w:r>
      <w:r w:rsidRPr="00CF0C4F">
        <w:t xml:space="preserve"> </w:t>
      </w:r>
      <w:r>
        <w:t>shall</w:t>
      </w:r>
      <w:r w:rsidRPr="00CF0C4F">
        <w:t xml:space="preserve"> </w:t>
      </w:r>
      <w:r>
        <w:t>be</w:t>
      </w:r>
      <w:r w:rsidRPr="00CF0C4F">
        <w:t xml:space="preserve"> </w:t>
      </w:r>
      <w:r>
        <w:t>filled</w:t>
      </w:r>
      <w:r w:rsidRPr="00CF0C4F">
        <w:t xml:space="preserve"> </w:t>
      </w:r>
      <w:r>
        <w:t>with</w:t>
      </w:r>
      <w:r w:rsidRPr="00CF0C4F">
        <w:t xml:space="preserve"> </w:t>
      </w:r>
      <w:r>
        <w:t>lean</w:t>
      </w:r>
      <w:r w:rsidRPr="00CF0C4F">
        <w:t xml:space="preserve"> </w:t>
      </w:r>
      <w:r>
        <w:t>concrete.</w:t>
      </w:r>
    </w:p>
    <w:p w14:paraId="0A37C11F" w14:textId="77777777" w:rsidR="006C6511" w:rsidRDefault="006C6511" w:rsidP="004D1D51">
      <w:pPr>
        <w:pStyle w:val="DPW1"/>
      </w:pPr>
      <w:r>
        <w:t>Excavation</w:t>
      </w:r>
      <w:r w:rsidRPr="00CF0C4F">
        <w:t xml:space="preserve"> </w:t>
      </w:r>
      <w:r>
        <w:t>supports</w:t>
      </w:r>
      <w:r w:rsidRPr="00CF0C4F">
        <w:t xml:space="preserve"> </w:t>
      </w:r>
      <w:r>
        <w:t>shall</w:t>
      </w:r>
      <w:r w:rsidRPr="00CF0C4F">
        <w:t xml:space="preserve"> </w:t>
      </w:r>
      <w:r>
        <w:t>be</w:t>
      </w:r>
      <w:r w:rsidRPr="00CF0C4F">
        <w:t xml:space="preserve"> </w:t>
      </w:r>
      <w:r>
        <w:t>carefully</w:t>
      </w:r>
      <w:r w:rsidRPr="00CF0C4F">
        <w:t xml:space="preserve"> </w:t>
      </w:r>
      <w:r>
        <w:t>removed</w:t>
      </w:r>
      <w:r w:rsidRPr="00CF0C4F">
        <w:t xml:space="preserve"> </w:t>
      </w:r>
      <w:r>
        <w:t>in</w:t>
      </w:r>
      <w:r w:rsidRPr="00CF0C4F">
        <w:t xml:space="preserve"> </w:t>
      </w:r>
      <w:r>
        <w:t>such</w:t>
      </w:r>
      <w:r w:rsidRPr="00CF0C4F">
        <w:t xml:space="preserve"> </w:t>
      </w:r>
      <w:r>
        <w:t>manner</w:t>
      </w:r>
      <w:r w:rsidRPr="00CF0C4F">
        <w:t xml:space="preserve"> </w:t>
      </w:r>
      <w:r>
        <w:t>so</w:t>
      </w:r>
      <w:r w:rsidRPr="00CF0C4F">
        <w:t xml:space="preserve"> </w:t>
      </w:r>
      <w:r>
        <w:t>as</w:t>
      </w:r>
      <w:r w:rsidRPr="00CF0C4F">
        <w:t xml:space="preserve"> </w:t>
      </w:r>
      <w:r>
        <w:t>not</w:t>
      </w:r>
      <w:r w:rsidRPr="00CF0C4F">
        <w:t xml:space="preserve"> </w:t>
      </w:r>
      <w:r>
        <w:t>to</w:t>
      </w:r>
      <w:r w:rsidRPr="00CF0C4F">
        <w:t xml:space="preserve"> </w:t>
      </w:r>
      <w:r>
        <w:t>endanger</w:t>
      </w:r>
      <w:r w:rsidRPr="00CF0C4F">
        <w:t xml:space="preserve"> </w:t>
      </w:r>
      <w:r>
        <w:t>the</w:t>
      </w:r>
      <w:r w:rsidRPr="00CF0C4F">
        <w:t xml:space="preserve"> </w:t>
      </w:r>
      <w:r>
        <w:t>Work</w:t>
      </w:r>
      <w:r w:rsidRPr="00CF0C4F">
        <w:t xml:space="preserve"> </w:t>
      </w:r>
      <w:r>
        <w:t>or</w:t>
      </w:r>
      <w:r w:rsidRPr="00CF0C4F">
        <w:t xml:space="preserve"> </w:t>
      </w:r>
      <w:r>
        <w:t>other</w:t>
      </w:r>
      <w:r w:rsidRPr="00CF0C4F">
        <w:t xml:space="preserve"> </w:t>
      </w:r>
      <w:r>
        <w:t>adjacent</w:t>
      </w:r>
      <w:r w:rsidRPr="00CF0C4F">
        <w:t xml:space="preserve"> </w:t>
      </w:r>
      <w:r>
        <w:t>structures,</w:t>
      </w:r>
      <w:r w:rsidRPr="00CF0C4F">
        <w:t xml:space="preserve"> </w:t>
      </w:r>
      <w:r>
        <w:t>utilities,</w:t>
      </w:r>
      <w:r w:rsidRPr="00CF0C4F">
        <w:t xml:space="preserve"> </w:t>
      </w:r>
      <w:r>
        <w:t>property,</w:t>
      </w:r>
      <w:r w:rsidRPr="00CF0C4F">
        <w:t xml:space="preserve"> </w:t>
      </w:r>
      <w:r>
        <w:t>or</w:t>
      </w:r>
      <w:r w:rsidRPr="00CF0C4F">
        <w:t xml:space="preserve"> </w:t>
      </w:r>
      <w:r>
        <w:t>green</w:t>
      </w:r>
      <w:r w:rsidRPr="00CF0C4F">
        <w:t xml:space="preserve"> </w:t>
      </w:r>
      <w:r>
        <w:t>infrastructure</w:t>
      </w:r>
      <w:r w:rsidRPr="00CF0C4F">
        <w:t xml:space="preserve"> </w:t>
      </w:r>
      <w:r>
        <w:t>facilities.</w:t>
      </w:r>
      <w:r w:rsidRPr="00CF0C4F">
        <w:t xml:space="preserve"> </w:t>
      </w:r>
      <w:r>
        <w:t>All</w:t>
      </w:r>
      <w:r w:rsidRPr="00CF0C4F">
        <w:t xml:space="preserve"> </w:t>
      </w:r>
      <w:r>
        <w:t>voids</w:t>
      </w:r>
      <w:r w:rsidRPr="00CF0C4F">
        <w:t xml:space="preserve"> </w:t>
      </w:r>
      <w:r>
        <w:t>left</w:t>
      </w:r>
      <w:r w:rsidRPr="00CF0C4F">
        <w:t xml:space="preserve"> </w:t>
      </w:r>
      <w:r>
        <w:t>or</w:t>
      </w:r>
      <w:r w:rsidRPr="00CF0C4F">
        <w:t xml:space="preserve"> </w:t>
      </w:r>
      <w:r>
        <w:t>caused</w:t>
      </w:r>
      <w:r w:rsidRPr="00CF0C4F">
        <w:t xml:space="preserve"> </w:t>
      </w:r>
      <w:r>
        <w:t>by</w:t>
      </w:r>
      <w:r w:rsidRPr="00CF0C4F">
        <w:t xml:space="preserve"> </w:t>
      </w:r>
      <w:r>
        <w:t>withdrawal</w:t>
      </w:r>
      <w:r w:rsidRPr="00CF0C4F">
        <w:t xml:space="preserve"> </w:t>
      </w:r>
      <w:r>
        <w:t>of</w:t>
      </w:r>
      <w:r w:rsidRPr="00CF0C4F">
        <w:t xml:space="preserve"> </w:t>
      </w:r>
      <w:r>
        <w:t>supports</w:t>
      </w:r>
      <w:r w:rsidRPr="00CF0C4F">
        <w:t xml:space="preserve"> </w:t>
      </w:r>
      <w:r>
        <w:t>shall</w:t>
      </w:r>
      <w:r w:rsidRPr="00CF0C4F">
        <w:t xml:space="preserve"> </w:t>
      </w:r>
      <w:r>
        <w:t>be</w:t>
      </w:r>
      <w:r w:rsidRPr="00CF0C4F">
        <w:t xml:space="preserve"> </w:t>
      </w:r>
      <w:r>
        <w:t>immediately</w:t>
      </w:r>
      <w:r w:rsidRPr="00CF0C4F">
        <w:t xml:space="preserve"> </w:t>
      </w:r>
      <w:r>
        <w:t>filled</w:t>
      </w:r>
      <w:r w:rsidRPr="00CF0C4F">
        <w:t xml:space="preserve"> </w:t>
      </w:r>
      <w:r>
        <w:t>with</w:t>
      </w:r>
      <w:r w:rsidRPr="00CF0C4F">
        <w:t xml:space="preserve"> </w:t>
      </w:r>
      <w:r>
        <w:t>sand</w:t>
      </w:r>
      <w:r w:rsidRPr="00CF0C4F">
        <w:t xml:space="preserve"> </w:t>
      </w:r>
      <w:r>
        <w:t>and</w:t>
      </w:r>
      <w:r w:rsidRPr="00CF0C4F">
        <w:t xml:space="preserve"> </w:t>
      </w:r>
      <w:r>
        <w:t>compacted.</w:t>
      </w:r>
      <w:r w:rsidRPr="00CF0C4F">
        <w:t xml:space="preserve"> </w:t>
      </w:r>
      <w:r>
        <w:t>Excavation</w:t>
      </w:r>
      <w:r w:rsidRPr="00CF0C4F">
        <w:t xml:space="preserve"> </w:t>
      </w:r>
      <w:r>
        <w:t>supports</w:t>
      </w:r>
      <w:r w:rsidRPr="00CF0C4F">
        <w:t xml:space="preserve"> </w:t>
      </w:r>
      <w:r>
        <w:t>may</w:t>
      </w:r>
      <w:r w:rsidRPr="00CF0C4F">
        <w:t xml:space="preserve"> </w:t>
      </w:r>
      <w:r>
        <w:t>remain</w:t>
      </w:r>
      <w:r w:rsidRPr="00CF0C4F">
        <w:t xml:space="preserve"> </w:t>
      </w:r>
      <w:r>
        <w:t>in</w:t>
      </w:r>
      <w:r w:rsidRPr="00CF0C4F">
        <w:t xml:space="preserve"> </w:t>
      </w:r>
      <w:r>
        <w:t>place</w:t>
      </w:r>
      <w:r w:rsidRPr="00CF0C4F">
        <w:t xml:space="preserve"> </w:t>
      </w:r>
      <w:r>
        <w:t>if</w:t>
      </w:r>
      <w:r w:rsidRPr="00CF0C4F">
        <w:t xml:space="preserve"> </w:t>
      </w:r>
      <w:r>
        <w:t>approved</w:t>
      </w:r>
      <w:r w:rsidRPr="00CF0C4F">
        <w:t xml:space="preserve"> </w:t>
      </w:r>
      <w:r>
        <w:t>by</w:t>
      </w:r>
      <w:r w:rsidRPr="00CF0C4F">
        <w:t xml:space="preserve"> </w:t>
      </w:r>
      <w:r>
        <w:t>the</w:t>
      </w:r>
      <w:r w:rsidRPr="00CF0C4F">
        <w:t xml:space="preserve"> </w:t>
      </w:r>
      <w:r>
        <w:t>City.</w:t>
      </w:r>
    </w:p>
    <w:p w14:paraId="17F86F85" w14:textId="77777777" w:rsidR="006C6511" w:rsidRDefault="006C6511" w:rsidP="004D1D51">
      <w:pPr>
        <w:pStyle w:val="DPW1"/>
      </w:pPr>
      <w:r>
        <w:t>Contractor</w:t>
      </w:r>
      <w:r w:rsidRPr="00CF0C4F">
        <w:t xml:space="preserve"> </w:t>
      </w:r>
      <w:r>
        <w:t>shall</w:t>
      </w:r>
      <w:r w:rsidRPr="00CF0C4F">
        <w:t xml:space="preserve"> </w:t>
      </w:r>
      <w:r>
        <w:t>be</w:t>
      </w:r>
      <w:r w:rsidRPr="00CF0C4F">
        <w:t xml:space="preserve"> </w:t>
      </w:r>
      <w:r>
        <w:t>solely</w:t>
      </w:r>
      <w:r w:rsidRPr="00CF0C4F">
        <w:t xml:space="preserve"> </w:t>
      </w:r>
      <w:r>
        <w:t>responsible</w:t>
      </w:r>
      <w:r w:rsidRPr="00CF0C4F">
        <w:t xml:space="preserve"> </w:t>
      </w:r>
      <w:r>
        <w:t>for</w:t>
      </w:r>
      <w:r w:rsidRPr="00CF0C4F">
        <w:t xml:space="preserve"> </w:t>
      </w:r>
      <w:r>
        <w:t>determining</w:t>
      </w:r>
      <w:r w:rsidRPr="00CF0C4F">
        <w:t xml:space="preserve"> </w:t>
      </w:r>
      <w:r>
        <w:t>the</w:t>
      </w:r>
      <w:r w:rsidRPr="00CF0C4F">
        <w:t xml:space="preserve"> </w:t>
      </w:r>
      <w:r>
        <w:t>means</w:t>
      </w:r>
      <w:r w:rsidRPr="00CF0C4F">
        <w:t xml:space="preserve"> </w:t>
      </w:r>
      <w:r>
        <w:t>and</w:t>
      </w:r>
      <w:r w:rsidRPr="00CF0C4F">
        <w:t xml:space="preserve"> </w:t>
      </w:r>
      <w:r>
        <w:t>methods</w:t>
      </w:r>
      <w:r w:rsidRPr="00CF0C4F">
        <w:t xml:space="preserve"> </w:t>
      </w:r>
      <w:r>
        <w:t>for</w:t>
      </w:r>
      <w:r w:rsidRPr="00CF0C4F">
        <w:t xml:space="preserve"> </w:t>
      </w:r>
      <w:r>
        <w:t>meeting</w:t>
      </w:r>
      <w:r w:rsidRPr="00CF0C4F">
        <w:t xml:space="preserve"> </w:t>
      </w:r>
      <w:r>
        <w:t>the</w:t>
      </w:r>
      <w:r w:rsidRPr="00CF0C4F">
        <w:t xml:space="preserve"> </w:t>
      </w:r>
      <w:r>
        <w:t>requirements</w:t>
      </w:r>
      <w:r w:rsidRPr="00CF0C4F">
        <w:t xml:space="preserve"> </w:t>
      </w:r>
      <w:r>
        <w:t>of</w:t>
      </w:r>
      <w:r w:rsidRPr="00CF0C4F">
        <w:t xml:space="preserve"> </w:t>
      </w:r>
      <w:r>
        <w:t>excavation</w:t>
      </w:r>
      <w:r w:rsidRPr="00CF0C4F">
        <w:t xml:space="preserve"> </w:t>
      </w:r>
      <w:r>
        <w:t>of</w:t>
      </w:r>
      <w:r w:rsidRPr="00CF0C4F">
        <w:t xml:space="preserve"> </w:t>
      </w:r>
      <w:r>
        <w:t>the</w:t>
      </w:r>
      <w:r w:rsidRPr="00CF0C4F">
        <w:t xml:space="preserve"> </w:t>
      </w:r>
      <w:r>
        <w:t>materials</w:t>
      </w:r>
      <w:r w:rsidRPr="00CF0C4F">
        <w:t xml:space="preserve"> </w:t>
      </w:r>
      <w:r>
        <w:t>to</w:t>
      </w:r>
      <w:r w:rsidRPr="00CF0C4F">
        <w:t xml:space="preserve"> </w:t>
      </w:r>
      <w:r>
        <w:t>prevent</w:t>
      </w:r>
      <w:r w:rsidRPr="00CF0C4F">
        <w:t xml:space="preserve"> </w:t>
      </w:r>
      <w:r>
        <w:t>compaction</w:t>
      </w:r>
      <w:r w:rsidRPr="00CF0C4F">
        <w:t xml:space="preserve"> </w:t>
      </w:r>
      <w:r>
        <w:t>of</w:t>
      </w:r>
      <w:r w:rsidRPr="00CF0C4F">
        <w:t xml:space="preserve"> </w:t>
      </w:r>
      <w:r>
        <w:t>the</w:t>
      </w:r>
      <w:r w:rsidRPr="00CF0C4F">
        <w:t xml:space="preserve"> </w:t>
      </w:r>
      <w:r>
        <w:t>soils</w:t>
      </w:r>
      <w:r w:rsidRPr="00CF0C4F">
        <w:t xml:space="preserve"> </w:t>
      </w:r>
      <w:r>
        <w:t>within</w:t>
      </w:r>
      <w:r w:rsidRPr="00CF0C4F">
        <w:t xml:space="preserve"> </w:t>
      </w:r>
      <w:r>
        <w:t>the</w:t>
      </w:r>
      <w:r w:rsidRPr="00CF0C4F">
        <w:t xml:space="preserve"> </w:t>
      </w:r>
      <w:r>
        <w:t>green</w:t>
      </w:r>
      <w:r w:rsidRPr="00CF0C4F">
        <w:t xml:space="preserve"> </w:t>
      </w:r>
      <w:r>
        <w:t>infrastructure</w:t>
      </w:r>
      <w:r w:rsidRPr="00CF0C4F">
        <w:t xml:space="preserve"> </w:t>
      </w:r>
      <w:r>
        <w:t>facility</w:t>
      </w:r>
      <w:r w:rsidRPr="00CF0C4F">
        <w:t xml:space="preserve"> </w:t>
      </w:r>
      <w:r>
        <w:t>footprint</w:t>
      </w:r>
      <w:r w:rsidRPr="00CF0C4F">
        <w:t xml:space="preserve"> </w:t>
      </w:r>
      <w:r>
        <w:t>including</w:t>
      </w:r>
      <w:r w:rsidRPr="00CF0C4F">
        <w:t xml:space="preserve"> </w:t>
      </w:r>
      <w:r>
        <w:t>side</w:t>
      </w:r>
      <w:r w:rsidRPr="00CF0C4F">
        <w:t xml:space="preserve"> </w:t>
      </w:r>
      <w:r>
        <w:t>slopes.</w:t>
      </w:r>
      <w:r w:rsidRPr="00CF0C4F">
        <w:t xml:space="preserve"> </w:t>
      </w:r>
      <w:r>
        <w:t>Utilize</w:t>
      </w:r>
      <w:r w:rsidRPr="00CF0C4F">
        <w:t xml:space="preserve"> </w:t>
      </w:r>
      <w:r>
        <w:t>low</w:t>
      </w:r>
      <w:r w:rsidRPr="00CF0C4F">
        <w:t xml:space="preserve"> </w:t>
      </w:r>
      <w:r>
        <w:t>ground-contact</w:t>
      </w:r>
      <w:r w:rsidRPr="00CF0C4F">
        <w:t xml:space="preserve"> </w:t>
      </w:r>
      <w:r>
        <w:t>pressure</w:t>
      </w:r>
      <w:r w:rsidRPr="00CF0C4F">
        <w:t xml:space="preserve"> </w:t>
      </w:r>
      <w:r>
        <w:t>equipment</w:t>
      </w:r>
      <w:r w:rsidRPr="00CF0C4F">
        <w:t xml:space="preserve"> </w:t>
      </w:r>
      <w:r>
        <w:t>on</w:t>
      </w:r>
      <w:r w:rsidRPr="00CF0C4F">
        <w:t xml:space="preserve"> </w:t>
      </w:r>
      <w:r>
        <w:t>green</w:t>
      </w:r>
      <w:r w:rsidRPr="00CF0C4F">
        <w:t xml:space="preserve"> </w:t>
      </w:r>
      <w:r>
        <w:t>infrastructure</w:t>
      </w:r>
      <w:r w:rsidRPr="00CF0C4F">
        <w:t xml:space="preserve"> </w:t>
      </w:r>
      <w:r>
        <w:t>facilities</w:t>
      </w:r>
      <w:r w:rsidRPr="00CF0C4F">
        <w:t xml:space="preserve"> </w:t>
      </w:r>
      <w:r>
        <w:t>to</w:t>
      </w:r>
      <w:r w:rsidRPr="00CF0C4F">
        <w:t xml:space="preserve"> </w:t>
      </w:r>
      <w:r>
        <w:t>minimize</w:t>
      </w:r>
      <w:r w:rsidRPr="00CF0C4F">
        <w:t xml:space="preserve"> </w:t>
      </w:r>
      <w:r>
        <w:t>compaction.</w:t>
      </w:r>
      <w:r w:rsidRPr="00CF0C4F">
        <w:t xml:space="preserve"> </w:t>
      </w:r>
      <w:r>
        <w:t>Low</w:t>
      </w:r>
      <w:r w:rsidRPr="00CF0C4F">
        <w:t xml:space="preserve"> </w:t>
      </w:r>
      <w:r>
        <w:t>ground-contact</w:t>
      </w:r>
      <w:r w:rsidRPr="00CF0C4F">
        <w:t xml:space="preserve"> </w:t>
      </w:r>
      <w:r>
        <w:t>pressure</w:t>
      </w:r>
      <w:r w:rsidRPr="00CF0C4F">
        <w:t xml:space="preserve"> </w:t>
      </w:r>
      <w:r>
        <w:t>equipment</w:t>
      </w:r>
      <w:r w:rsidRPr="00CF0C4F">
        <w:t xml:space="preserve"> </w:t>
      </w:r>
      <w:r>
        <w:t>includes</w:t>
      </w:r>
      <w:r w:rsidRPr="00CF0C4F">
        <w:t xml:space="preserve"> </w:t>
      </w:r>
      <w:r>
        <w:t>equipment</w:t>
      </w:r>
      <w:r w:rsidRPr="00CF0C4F">
        <w:t xml:space="preserve"> </w:t>
      </w:r>
      <w:r>
        <w:t>with</w:t>
      </w:r>
      <w:r w:rsidRPr="00CF0C4F">
        <w:t xml:space="preserve"> </w:t>
      </w:r>
      <w:r>
        <w:t>wide</w:t>
      </w:r>
      <w:r w:rsidRPr="00CF0C4F">
        <w:t xml:space="preserve"> </w:t>
      </w:r>
      <w:r>
        <w:t>or</w:t>
      </w:r>
      <w:r w:rsidRPr="00CF0C4F">
        <w:t xml:space="preserve"> </w:t>
      </w:r>
      <w:r>
        <w:t>high-flotation</w:t>
      </w:r>
      <w:r w:rsidRPr="00CF0C4F">
        <w:t xml:space="preserve"> </w:t>
      </w:r>
      <w:r>
        <w:t>tires</w:t>
      </w:r>
      <w:r w:rsidRPr="00CF0C4F">
        <w:t xml:space="preserve"> </w:t>
      </w:r>
      <w:r>
        <w:t>(34</w:t>
      </w:r>
      <w:r w:rsidRPr="00CF0C4F">
        <w:t xml:space="preserve"> </w:t>
      </w:r>
      <w:r>
        <w:t>to</w:t>
      </w:r>
      <w:r w:rsidRPr="00CF0C4F">
        <w:t xml:space="preserve"> </w:t>
      </w:r>
      <w:r>
        <w:t>72</w:t>
      </w:r>
      <w:r w:rsidRPr="00CF0C4F">
        <w:t xml:space="preserve"> </w:t>
      </w:r>
      <w:r>
        <w:t>inches</w:t>
      </w:r>
      <w:r w:rsidRPr="00CF0C4F">
        <w:t xml:space="preserve"> </w:t>
      </w:r>
      <w:r>
        <w:t>wide),</w:t>
      </w:r>
      <w:r w:rsidRPr="00CF0C4F">
        <w:t xml:space="preserve"> </w:t>
      </w:r>
      <w:r>
        <w:t>dual</w:t>
      </w:r>
      <w:r w:rsidRPr="00CF0C4F">
        <w:t xml:space="preserve"> </w:t>
      </w:r>
      <w:r>
        <w:t>tires,</w:t>
      </w:r>
      <w:r w:rsidRPr="00CF0C4F">
        <w:t xml:space="preserve"> </w:t>
      </w:r>
      <w:r>
        <w:t>equipment</w:t>
      </w:r>
      <w:r w:rsidRPr="00CF0C4F">
        <w:t xml:space="preserve"> </w:t>
      </w:r>
      <w:r>
        <w:t>with</w:t>
      </w:r>
      <w:r w:rsidRPr="00CF0C4F">
        <w:t xml:space="preserve"> </w:t>
      </w:r>
      <w:r>
        <w:t>bogey</w:t>
      </w:r>
      <w:r w:rsidRPr="00CF0C4F">
        <w:t xml:space="preserve"> </w:t>
      </w:r>
      <w:r>
        <w:t>systems,</w:t>
      </w:r>
      <w:r w:rsidRPr="00CF0C4F">
        <w:t xml:space="preserve"> </w:t>
      </w:r>
      <w:r>
        <w:t>or</w:t>
      </w:r>
      <w:r w:rsidRPr="00CF0C4F">
        <w:t xml:space="preserve"> </w:t>
      </w:r>
      <w:r>
        <w:t>tracked</w:t>
      </w:r>
      <w:r w:rsidRPr="00CF0C4F">
        <w:t xml:space="preserve"> </w:t>
      </w:r>
      <w:r>
        <w:t>machinery.</w:t>
      </w:r>
      <w:r w:rsidRPr="00CF0C4F">
        <w:t xml:space="preserve"> </w:t>
      </w:r>
      <w:r>
        <w:t>No</w:t>
      </w:r>
      <w:r w:rsidRPr="00CF0C4F">
        <w:t xml:space="preserve"> </w:t>
      </w:r>
      <w:r>
        <w:t>heavy</w:t>
      </w:r>
      <w:r w:rsidRPr="00CF0C4F">
        <w:t xml:space="preserve"> </w:t>
      </w:r>
      <w:r>
        <w:t>equipment</w:t>
      </w:r>
      <w:r w:rsidRPr="00CF0C4F">
        <w:t xml:space="preserve"> </w:t>
      </w:r>
      <w:r>
        <w:t>shall</w:t>
      </w:r>
      <w:r w:rsidRPr="00CF0C4F">
        <w:t xml:space="preserve"> </w:t>
      </w:r>
      <w:r>
        <w:t>be</w:t>
      </w:r>
      <w:r w:rsidRPr="00CF0C4F">
        <w:t xml:space="preserve"> </w:t>
      </w:r>
      <w:r>
        <w:t>used</w:t>
      </w:r>
      <w:r w:rsidRPr="00CF0C4F">
        <w:t xml:space="preserve"> </w:t>
      </w:r>
      <w:r>
        <w:t>within</w:t>
      </w:r>
      <w:r w:rsidRPr="00CF0C4F">
        <w:t xml:space="preserve"> </w:t>
      </w:r>
      <w:r>
        <w:t>the</w:t>
      </w:r>
      <w:r w:rsidRPr="00CF0C4F">
        <w:t xml:space="preserve"> </w:t>
      </w:r>
      <w:r>
        <w:t>perimeter</w:t>
      </w:r>
      <w:r w:rsidRPr="00CF0C4F">
        <w:t xml:space="preserve"> </w:t>
      </w:r>
      <w:r>
        <w:t>of</w:t>
      </w:r>
      <w:r w:rsidRPr="00CF0C4F">
        <w:t xml:space="preserve"> </w:t>
      </w:r>
      <w:r>
        <w:t>the</w:t>
      </w:r>
      <w:r w:rsidRPr="00CF0C4F">
        <w:t xml:space="preserve"> </w:t>
      </w:r>
      <w:r>
        <w:t>facility</w:t>
      </w:r>
      <w:r w:rsidRPr="00CF0C4F">
        <w:t xml:space="preserve"> </w:t>
      </w:r>
      <w:r>
        <w:t>before,</w:t>
      </w:r>
      <w:r w:rsidRPr="00CF0C4F">
        <w:t xml:space="preserve"> </w:t>
      </w:r>
      <w:r>
        <w:t>during,</w:t>
      </w:r>
      <w:r w:rsidRPr="00CF0C4F">
        <w:t xml:space="preserve"> </w:t>
      </w:r>
      <w:r>
        <w:t>or</w:t>
      </w:r>
      <w:r w:rsidRPr="00CF0C4F">
        <w:t xml:space="preserve"> </w:t>
      </w:r>
      <w:r>
        <w:t>after</w:t>
      </w:r>
      <w:r w:rsidRPr="00CF0C4F">
        <w:t xml:space="preserve"> </w:t>
      </w:r>
      <w:r>
        <w:t>excavation</w:t>
      </w:r>
      <w:r w:rsidRPr="00CF0C4F">
        <w:t xml:space="preserve"> </w:t>
      </w:r>
      <w:r>
        <w:t>and</w:t>
      </w:r>
      <w:r w:rsidRPr="00CF0C4F">
        <w:t xml:space="preserve"> </w:t>
      </w:r>
      <w:r>
        <w:t>installation</w:t>
      </w:r>
      <w:r w:rsidRPr="00CF0C4F">
        <w:t xml:space="preserve"> </w:t>
      </w:r>
      <w:r>
        <w:t>of</w:t>
      </w:r>
      <w:r w:rsidRPr="00CF0C4F">
        <w:t xml:space="preserve"> </w:t>
      </w:r>
      <w:r>
        <w:t>materials.</w:t>
      </w:r>
      <w:r w:rsidRPr="00CF0C4F">
        <w:t xml:space="preserve"> </w:t>
      </w:r>
      <w:r>
        <w:t>Use</w:t>
      </w:r>
      <w:r w:rsidRPr="00CF0C4F">
        <w:t xml:space="preserve"> </w:t>
      </w:r>
      <w:r>
        <w:t>of</w:t>
      </w:r>
      <w:r w:rsidRPr="00CF0C4F">
        <w:t xml:space="preserve"> </w:t>
      </w:r>
      <w:r>
        <w:t>equipment</w:t>
      </w:r>
      <w:r w:rsidRPr="00CF0C4F">
        <w:t xml:space="preserve"> </w:t>
      </w:r>
      <w:r>
        <w:t>with</w:t>
      </w:r>
      <w:r w:rsidRPr="00CF0C4F">
        <w:t xml:space="preserve"> </w:t>
      </w:r>
      <w:r>
        <w:t>narrow</w:t>
      </w:r>
      <w:r w:rsidRPr="00CF0C4F">
        <w:t xml:space="preserve"> </w:t>
      </w:r>
      <w:r>
        <w:t>tracks</w:t>
      </w:r>
      <w:r w:rsidRPr="00CF0C4F">
        <w:t xml:space="preserve"> </w:t>
      </w:r>
      <w:r>
        <w:t>or</w:t>
      </w:r>
      <w:r w:rsidRPr="00CF0C4F">
        <w:t xml:space="preserve"> </w:t>
      </w:r>
      <w:r>
        <w:t>narrow</w:t>
      </w:r>
      <w:r w:rsidRPr="00CF0C4F">
        <w:t xml:space="preserve"> </w:t>
      </w:r>
      <w:r>
        <w:t>tires,</w:t>
      </w:r>
      <w:r w:rsidRPr="00CF0C4F">
        <w:t xml:space="preserve"> </w:t>
      </w:r>
      <w:r>
        <w:t>rubber</w:t>
      </w:r>
      <w:r w:rsidRPr="00CF0C4F">
        <w:t xml:space="preserve"> </w:t>
      </w:r>
      <w:r>
        <w:t>tires</w:t>
      </w:r>
      <w:r w:rsidRPr="00CF0C4F">
        <w:t xml:space="preserve"> </w:t>
      </w:r>
      <w:r>
        <w:t>with</w:t>
      </w:r>
      <w:r w:rsidRPr="00CF0C4F">
        <w:t xml:space="preserve"> </w:t>
      </w:r>
      <w:r>
        <w:t>large</w:t>
      </w:r>
      <w:r w:rsidRPr="00CF0C4F">
        <w:t xml:space="preserve"> </w:t>
      </w:r>
      <w:r>
        <w:t>lugs,</w:t>
      </w:r>
      <w:r w:rsidRPr="00CF0C4F">
        <w:t xml:space="preserve"> </w:t>
      </w:r>
      <w:r>
        <w:t>or</w:t>
      </w:r>
      <w:r w:rsidRPr="00CF0C4F">
        <w:t xml:space="preserve"> </w:t>
      </w:r>
      <w:r>
        <w:t>high</w:t>
      </w:r>
      <w:r w:rsidRPr="00CF0C4F">
        <w:t xml:space="preserve"> </w:t>
      </w:r>
      <w:r>
        <w:t>pressure</w:t>
      </w:r>
      <w:r w:rsidRPr="00CF0C4F">
        <w:t xml:space="preserve"> </w:t>
      </w:r>
      <w:r>
        <w:t>tires</w:t>
      </w:r>
      <w:r w:rsidRPr="00CF0C4F">
        <w:t xml:space="preserve"> </w:t>
      </w:r>
      <w:r>
        <w:t>will</w:t>
      </w:r>
      <w:r w:rsidRPr="00CF0C4F">
        <w:t xml:space="preserve"> </w:t>
      </w:r>
      <w:r>
        <w:t>cause</w:t>
      </w:r>
      <w:r w:rsidRPr="00CF0C4F">
        <w:t xml:space="preserve"> </w:t>
      </w:r>
      <w:r>
        <w:t>excessive</w:t>
      </w:r>
      <w:r w:rsidRPr="00CF0C4F">
        <w:t xml:space="preserve"> </w:t>
      </w:r>
      <w:r>
        <w:t>compaction</w:t>
      </w:r>
      <w:r w:rsidRPr="00CF0C4F">
        <w:t xml:space="preserve"> </w:t>
      </w:r>
      <w:r>
        <w:t>resulting</w:t>
      </w:r>
      <w:r w:rsidRPr="00CF0C4F">
        <w:t xml:space="preserve"> </w:t>
      </w:r>
      <w:r>
        <w:t>in</w:t>
      </w:r>
      <w:r w:rsidRPr="00CF0C4F">
        <w:t xml:space="preserve"> </w:t>
      </w:r>
      <w:r>
        <w:t>reduced</w:t>
      </w:r>
      <w:r w:rsidRPr="00CF0C4F">
        <w:t xml:space="preserve"> </w:t>
      </w:r>
      <w:r>
        <w:t>infiltration</w:t>
      </w:r>
      <w:r w:rsidRPr="00CF0C4F">
        <w:t xml:space="preserve"> </w:t>
      </w:r>
      <w:r>
        <w:t>rates</w:t>
      </w:r>
      <w:r w:rsidRPr="00CF0C4F">
        <w:t xml:space="preserve"> </w:t>
      </w:r>
      <w:r>
        <w:t>and</w:t>
      </w:r>
      <w:r w:rsidRPr="00CF0C4F">
        <w:t xml:space="preserve"> </w:t>
      </w:r>
      <w:r>
        <w:t>shall</w:t>
      </w:r>
      <w:r w:rsidRPr="00CF0C4F">
        <w:t xml:space="preserve"> </w:t>
      </w:r>
      <w:r>
        <w:t>not</w:t>
      </w:r>
      <w:r w:rsidRPr="00CF0C4F">
        <w:t xml:space="preserve"> </w:t>
      </w:r>
      <w:r>
        <w:t>be</w:t>
      </w:r>
      <w:r w:rsidRPr="00CF0C4F">
        <w:t xml:space="preserve"> </w:t>
      </w:r>
      <w:r>
        <w:t>allowed</w:t>
      </w:r>
      <w:r w:rsidRPr="00CF0C4F">
        <w:t xml:space="preserve"> </w:t>
      </w:r>
      <w:r>
        <w:t>by</w:t>
      </w:r>
      <w:r w:rsidRPr="00CF0C4F">
        <w:t xml:space="preserve"> </w:t>
      </w:r>
      <w:r>
        <w:t>the</w:t>
      </w:r>
      <w:r w:rsidRPr="00CF0C4F">
        <w:t xml:space="preserve"> </w:t>
      </w:r>
      <w:r>
        <w:t>project</w:t>
      </w:r>
      <w:r w:rsidRPr="00CF0C4F">
        <w:t xml:space="preserve"> </w:t>
      </w:r>
      <w:r>
        <w:t>Designer.</w:t>
      </w:r>
    </w:p>
    <w:p w14:paraId="30DB1011" w14:textId="77777777" w:rsidR="006C6511" w:rsidRDefault="006C6511" w:rsidP="004D1D51">
      <w:pPr>
        <w:pStyle w:val="DPW1"/>
      </w:pPr>
      <w:r>
        <w:t>All</w:t>
      </w:r>
      <w:r w:rsidRPr="00CF0C4F">
        <w:t xml:space="preserve"> </w:t>
      </w:r>
      <w:r>
        <w:t>areas</w:t>
      </w:r>
      <w:r w:rsidRPr="00CF0C4F">
        <w:t xml:space="preserve"> </w:t>
      </w:r>
      <w:r>
        <w:t>that</w:t>
      </w:r>
      <w:r w:rsidRPr="00CF0C4F">
        <w:t xml:space="preserve"> </w:t>
      </w:r>
      <w:r>
        <w:t>have</w:t>
      </w:r>
      <w:r w:rsidRPr="00CF0C4F">
        <w:t xml:space="preserve"> </w:t>
      </w:r>
      <w:r>
        <w:t>been</w:t>
      </w:r>
      <w:r w:rsidRPr="00CF0C4F">
        <w:t xml:space="preserve"> </w:t>
      </w:r>
      <w:r>
        <w:t>adversely</w:t>
      </w:r>
      <w:r w:rsidRPr="00CF0C4F">
        <w:t xml:space="preserve"> </w:t>
      </w:r>
      <w:r>
        <w:t>compacted</w:t>
      </w:r>
      <w:r w:rsidRPr="00CF0C4F">
        <w:t xml:space="preserve"> </w:t>
      </w:r>
      <w:r>
        <w:t>during</w:t>
      </w:r>
      <w:r w:rsidRPr="00CF0C4F">
        <w:t xml:space="preserve"> </w:t>
      </w:r>
      <w:r>
        <w:t>construction</w:t>
      </w:r>
      <w:r w:rsidRPr="00CF0C4F">
        <w:t xml:space="preserve"> </w:t>
      </w:r>
      <w:r>
        <w:t>shall</w:t>
      </w:r>
      <w:r w:rsidRPr="00CF0C4F">
        <w:t xml:space="preserve"> </w:t>
      </w:r>
      <w:r>
        <w:t>be</w:t>
      </w:r>
      <w:r w:rsidRPr="00CF0C4F">
        <w:t xml:space="preserve"> </w:t>
      </w:r>
      <w:r>
        <w:t>alleviated</w:t>
      </w:r>
      <w:r w:rsidRPr="00CF0C4F">
        <w:t xml:space="preserve"> </w:t>
      </w:r>
      <w:r>
        <w:t>using</w:t>
      </w:r>
      <w:r w:rsidRPr="00CF0C4F">
        <w:t xml:space="preserve"> </w:t>
      </w:r>
      <w:r>
        <w:t>a</w:t>
      </w:r>
      <w:r w:rsidRPr="00CF0C4F">
        <w:t xml:space="preserve"> </w:t>
      </w:r>
      <w:r>
        <w:t>primary</w:t>
      </w:r>
      <w:r w:rsidRPr="00CF0C4F">
        <w:t xml:space="preserve"> </w:t>
      </w:r>
      <w:r>
        <w:t>tilling</w:t>
      </w:r>
      <w:r w:rsidRPr="00CF0C4F">
        <w:t xml:space="preserve"> </w:t>
      </w:r>
      <w:r>
        <w:t>operation</w:t>
      </w:r>
      <w:r w:rsidRPr="00CF0C4F">
        <w:t xml:space="preserve"> </w:t>
      </w:r>
      <w:r>
        <w:t>such</w:t>
      </w:r>
      <w:r w:rsidRPr="00CF0C4F">
        <w:t xml:space="preserve"> </w:t>
      </w:r>
      <w:r>
        <w:t>as</w:t>
      </w:r>
      <w:r w:rsidRPr="00CF0C4F">
        <w:t xml:space="preserve"> </w:t>
      </w:r>
      <w:r>
        <w:t>a</w:t>
      </w:r>
      <w:r w:rsidRPr="00CF0C4F">
        <w:t xml:space="preserve"> </w:t>
      </w:r>
      <w:r>
        <w:t>chisel</w:t>
      </w:r>
      <w:r w:rsidRPr="00CF0C4F">
        <w:t xml:space="preserve"> </w:t>
      </w:r>
      <w:r>
        <w:t>plow,</w:t>
      </w:r>
      <w:r w:rsidRPr="00CF0C4F">
        <w:t xml:space="preserve"> </w:t>
      </w:r>
      <w:r>
        <w:t>ripper,</w:t>
      </w:r>
      <w:r w:rsidRPr="00CF0C4F">
        <w:t xml:space="preserve"> </w:t>
      </w:r>
      <w:r>
        <w:t>or</w:t>
      </w:r>
      <w:r w:rsidRPr="00CF0C4F">
        <w:t xml:space="preserve"> </w:t>
      </w:r>
      <w:r>
        <w:t>sub-soiler.</w:t>
      </w:r>
      <w:r w:rsidRPr="00CF0C4F">
        <w:t xml:space="preserve"> </w:t>
      </w:r>
      <w:r>
        <w:t>These</w:t>
      </w:r>
      <w:r w:rsidRPr="00CF0C4F">
        <w:t xml:space="preserve"> </w:t>
      </w:r>
      <w:r>
        <w:t>tilling</w:t>
      </w:r>
      <w:r w:rsidRPr="00CF0C4F">
        <w:t xml:space="preserve"> </w:t>
      </w:r>
      <w:r>
        <w:t>operations</w:t>
      </w:r>
      <w:r w:rsidRPr="00CF0C4F">
        <w:t xml:space="preserve"> </w:t>
      </w:r>
      <w:r>
        <w:t>are</w:t>
      </w:r>
      <w:r w:rsidRPr="00CF0C4F">
        <w:t xml:space="preserve"> </w:t>
      </w:r>
      <w:r>
        <w:t>to</w:t>
      </w:r>
      <w:r w:rsidRPr="00CF0C4F">
        <w:t xml:space="preserve"> </w:t>
      </w:r>
      <w:r>
        <w:t>re-fracture</w:t>
      </w:r>
      <w:r w:rsidRPr="00CF0C4F">
        <w:t xml:space="preserve"> </w:t>
      </w:r>
      <w:r>
        <w:t>the</w:t>
      </w:r>
      <w:r w:rsidRPr="00CF0C4F">
        <w:t xml:space="preserve"> </w:t>
      </w:r>
      <w:r>
        <w:t>soil</w:t>
      </w:r>
      <w:r w:rsidRPr="00CF0C4F">
        <w:t xml:space="preserve"> </w:t>
      </w:r>
      <w:r>
        <w:t>profile</w:t>
      </w:r>
      <w:r w:rsidRPr="00CF0C4F">
        <w:t xml:space="preserve"> </w:t>
      </w:r>
      <w:r>
        <w:t>through</w:t>
      </w:r>
      <w:r w:rsidRPr="00CF0C4F">
        <w:t xml:space="preserve"> </w:t>
      </w:r>
      <w:r>
        <w:t>the</w:t>
      </w:r>
      <w:r w:rsidRPr="00CF0C4F">
        <w:t xml:space="preserve"> </w:t>
      </w:r>
      <w:r>
        <w:t>12-inch</w:t>
      </w:r>
      <w:r w:rsidRPr="00CF0C4F">
        <w:t xml:space="preserve"> </w:t>
      </w:r>
      <w:r>
        <w:t>compaction</w:t>
      </w:r>
      <w:r w:rsidRPr="00CF0C4F">
        <w:t xml:space="preserve"> </w:t>
      </w:r>
      <w:r>
        <w:t>zone.</w:t>
      </w:r>
      <w:r w:rsidRPr="00CF0C4F">
        <w:t xml:space="preserve"> </w:t>
      </w:r>
      <w:r>
        <w:t>Substitute</w:t>
      </w:r>
      <w:r w:rsidRPr="00CF0C4F">
        <w:t xml:space="preserve"> </w:t>
      </w:r>
      <w:r>
        <w:t>methods</w:t>
      </w:r>
      <w:r w:rsidRPr="00CF0C4F">
        <w:t xml:space="preserve"> </w:t>
      </w:r>
      <w:r>
        <w:t>for</w:t>
      </w:r>
      <w:r w:rsidRPr="00CF0C4F">
        <w:t xml:space="preserve"> </w:t>
      </w:r>
      <w:r>
        <w:t>re-fracturing</w:t>
      </w:r>
      <w:r w:rsidRPr="00CF0C4F">
        <w:t xml:space="preserve"> </w:t>
      </w:r>
      <w:r>
        <w:t>must</w:t>
      </w:r>
      <w:r w:rsidRPr="00CF0C4F">
        <w:t xml:space="preserve"> </w:t>
      </w:r>
      <w:r>
        <w:t>approved</w:t>
      </w:r>
      <w:r w:rsidRPr="00CF0C4F">
        <w:t xml:space="preserve"> </w:t>
      </w:r>
      <w:r>
        <w:t>by</w:t>
      </w:r>
      <w:r w:rsidRPr="00CF0C4F">
        <w:t xml:space="preserve"> </w:t>
      </w:r>
      <w:r>
        <w:t>the</w:t>
      </w:r>
      <w:r w:rsidRPr="00CF0C4F">
        <w:t xml:space="preserve"> </w:t>
      </w:r>
      <w:r>
        <w:t>project</w:t>
      </w:r>
      <w:r w:rsidRPr="00CF0C4F">
        <w:t xml:space="preserve"> </w:t>
      </w:r>
      <w:r>
        <w:t>Designer.</w:t>
      </w:r>
    </w:p>
    <w:p w14:paraId="5F043257" w14:textId="77777777" w:rsidR="006C6511" w:rsidRDefault="006C6511" w:rsidP="004D1D51">
      <w:pPr>
        <w:pStyle w:val="DPW1"/>
      </w:pPr>
      <w:r>
        <w:t>Excavation</w:t>
      </w:r>
      <w:r w:rsidRPr="00CF0C4F">
        <w:t xml:space="preserve"> </w:t>
      </w:r>
      <w:r>
        <w:t>within</w:t>
      </w:r>
      <w:r w:rsidRPr="00CF0C4F">
        <w:t xml:space="preserve"> </w:t>
      </w:r>
      <w:r>
        <w:t>1-foot</w:t>
      </w:r>
      <w:r w:rsidRPr="00CF0C4F">
        <w:t xml:space="preserve"> </w:t>
      </w:r>
      <w:r>
        <w:t>of</w:t>
      </w:r>
      <w:r w:rsidRPr="00CF0C4F">
        <w:t xml:space="preserve"> </w:t>
      </w:r>
      <w:r>
        <w:t>final</w:t>
      </w:r>
      <w:r w:rsidRPr="00CF0C4F">
        <w:t xml:space="preserve"> </w:t>
      </w:r>
      <w:r>
        <w:t>grade</w:t>
      </w:r>
      <w:r w:rsidRPr="00CF0C4F">
        <w:t xml:space="preserve"> </w:t>
      </w:r>
      <w:r>
        <w:t>shall</w:t>
      </w:r>
      <w:r w:rsidRPr="00CF0C4F">
        <w:t xml:space="preserve"> </w:t>
      </w:r>
      <w:r>
        <w:t>not</w:t>
      </w:r>
      <w:r w:rsidRPr="00CF0C4F">
        <w:t xml:space="preserve"> </w:t>
      </w:r>
      <w:r>
        <w:t>be</w:t>
      </w:r>
      <w:r w:rsidRPr="00CF0C4F">
        <w:t xml:space="preserve"> </w:t>
      </w:r>
      <w:r>
        <w:t>permitted</w:t>
      </w:r>
      <w:r w:rsidRPr="00CF0C4F">
        <w:t xml:space="preserve"> </w:t>
      </w:r>
      <w:r>
        <w:t>if</w:t>
      </w:r>
      <w:r w:rsidRPr="00CF0C4F">
        <w:t xml:space="preserve"> </w:t>
      </w:r>
      <w:r>
        <w:t>the</w:t>
      </w:r>
      <w:r w:rsidRPr="00CF0C4F">
        <w:t xml:space="preserve"> </w:t>
      </w:r>
      <w:r>
        <w:t>project</w:t>
      </w:r>
      <w:r w:rsidRPr="00CF0C4F">
        <w:t xml:space="preserve"> </w:t>
      </w:r>
      <w:r>
        <w:t>site</w:t>
      </w:r>
      <w:r w:rsidRPr="00CF0C4F">
        <w:t xml:space="preserve"> </w:t>
      </w:r>
      <w:r>
        <w:t>soil</w:t>
      </w:r>
      <w:r w:rsidRPr="00CF0C4F">
        <w:t xml:space="preserve"> </w:t>
      </w:r>
      <w:r>
        <w:t>is</w:t>
      </w:r>
      <w:r w:rsidRPr="00CF0C4F">
        <w:t xml:space="preserve"> </w:t>
      </w:r>
      <w:r>
        <w:t>frozen</w:t>
      </w:r>
      <w:r w:rsidRPr="00CF0C4F">
        <w:t xml:space="preserve"> </w:t>
      </w:r>
      <w:r>
        <w:t>or</w:t>
      </w:r>
      <w:r w:rsidRPr="00CF0C4F">
        <w:t xml:space="preserve"> </w:t>
      </w:r>
      <w:r>
        <w:t>has</w:t>
      </w:r>
      <w:r w:rsidRPr="00CF0C4F">
        <w:t xml:space="preserve"> </w:t>
      </w:r>
      <w:r>
        <w:t>been</w:t>
      </w:r>
      <w:r w:rsidRPr="00CF0C4F">
        <w:t xml:space="preserve"> </w:t>
      </w:r>
      <w:r>
        <w:t>subjected</w:t>
      </w:r>
      <w:r w:rsidRPr="00CF0C4F">
        <w:t xml:space="preserve"> </w:t>
      </w:r>
      <w:r>
        <w:t>to</w:t>
      </w:r>
      <w:r w:rsidRPr="00CF0C4F">
        <w:t xml:space="preserve"> </w:t>
      </w:r>
      <w:r>
        <w:t>greater</w:t>
      </w:r>
      <w:r w:rsidRPr="00CF0C4F">
        <w:t xml:space="preserve"> </w:t>
      </w:r>
      <w:r>
        <w:t>than</w:t>
      </w:r>
      <w:r w:rsidRPr="00CF0C4F">
        <w:t xml:space="preserve"> </w:t>
      </w:r>
      <w:r>
        <w:t>0.25-inches</w:t>
      </w:r>
      <w:r w:rsidRPr="00CF0C4F">
        <w:t xml:space="preserve"> </w:t>
      </w:r>
      <w:r>
        <w:t>of</w:t>
      </w:r>
      <w:r w:rsidRPr="00CF0C4F">
        <w:t xml:space="preserve"> </w:t>
      </w:r>
      <w:r>
        <w:t>precipitation</w:t>
      </w:r>
      <w:r w:rsidRPr="00CF0C4F">
        <w:t xml:space="preserve"> </w:t>
      </w:r>
      <w:r>
        <w:t>within</w:t>
      </w:r>
      <w:r w:rsidRPr="00CF0C4F">
        <w:t xml:space="preserve"> </w:t>
      </w:r>
      <w:r>
        <w:t>the</w:t>
      </w:r>
      <w:r w:rsidRPr="00CF0C4F">
        <w:t xml:space="preserve"> </w:t>
      </w:r>
      <w:r>
        <w:t>previous</w:t>
      </w:r>
      <w:r w:rsidRPr="00CF0C4F">
        <w:t xml:space="preserve"> </w:t>
      </w:r>
      <w:r>
        <w:t>48</w:t>
      </w:r>
      <w:r w:rsidRPr="00CF0C4F">
        <w:t xml:space="preserve"> </w:t>
      </w:r>
      <w:r>
        <w:t>hours,</w:t>
      </w:r>
      <w:r w:rsidRPr="00CF0C4F">
        <w:t xml:space="preserve"> </w:t>
      </w:r>
      <w:r>
        <w:t>or</w:t>
      </w:r>
      <w:r w:rsidRPr="00CF0C4F">
        <w:t xml:space="preserve"> </w:t>
      </w:r>
      <w:r>
        <w:t>unless</w:t>
      </w:r>
      <w:r w:rsidRPr="00CF0C4F">
        <w:t xml:space="preserve"> </w:t>
      </w:r>
      <w:r>
        <w:t>otherwise</w:t>
      </w:r>
      <w:r w:rsidRPr="00CF0C4F">
        <w:t xml:space="preserve"> </w:t>
      </w:r>
      <w:r>
        <w:t>approved</w:t>
      </w:r>
      <w:r w:rsidRPr="00CF0C4F">
        <w:t xml:space="preserve"> </w:t>
      </w:r>
      <w:r>
        <w:t>by</w:t>
      </w:r>
      <w:r w:rsidRPr="00CF0C4F">
        <w:t xml:space="preserve"> </w:t>
      </w:r>
      <w:r>
        <w:t>the</w:t>
      </w:r>
      <w:r w:rsidRPr="00CF0C4F">
        <w:t xml:space="preserve"> </w:t>
      </w:r>
      <w:r>
        <w:t>project</w:t>
      </w:r>
      <w:r w:rsidRPr="00CF0C4F">
        <w:t xml:space="preserve"> </w:t>
      </w:r>
      <w:r>
        <w:t>Designer.</w:t>
      </w:r>
    </w:p>
    <w:p w14:paraId="3F0C2F76" w14:textId="77777777" w:rsidR="006C6511" w:rsidRDefault="006C6511" w:rsidP="004D1D51">
      <w:pPr>
        <w:pStyle w:val="DPW1"/>
      </w:pPr>
      <w:r>
        <w:t>Excavated</w:t>
      </w:r>
      <w:r w:rsidRPr="00CF0C4F">
        <w:t xml:space="preserve"> </w:t>
      </w:r>
      <w:r>
        <w:t>sides</w:t>
      </w:r>
      <w:r w:rsidRPr="00CF0C4F">
        <w:t xml:space="preserve"> </w:t>
      </w:r>
      <w:r>
        <w:t>and</w:t>
      </w:r>
      <w:r w:rsidRPr="00CF0C4F">
        <w:t xml:space="preserve"> </w:t>
      </w:r>
      <w:r>
        <w:t>bottom</w:t>
      </w:r>
      <w:r w:rsidRPr="00CF0C4F">
        <w:t xml:space="preserve"> </w:t>
      </w:r>
      <w:r>
        <w:t>of</w:t>
      </w:r>
      <w:r w:rsidRPr="00CF0C4F">
        <w:t xml:space="preserve"> </w:t>
      </w:r>
      <w:r>
        <w:t>green</w:t>
      </w:r>
      <w:r w:rsidRPr="00CF0C4F">
        <w:t xml:space="preserve"> </w:t>
      </w:r>
      <w:r>
        <w:t>infrastructure</w:t>
      </w:r>
      <w:r w:rsidRPr="00CF0C4F">
        <w:t xml:space="preserve"> </w:t>
      </w:r>
      <w:r>
        <w:t>facility</w:t>
      </w:r>
      <w:r w:rsidRPr="00CF0C4F">
        <w:t xml:space="preserve"> </w:t>
      </w:r>
      <w:r>
        <w:t>shall</w:t>
      </w:r>
      <w:r w:rsidRPr="00CF0C4F">
        <w:t xml:space="preserve"> </w:t>
      </w:r>
      <w:r>
        <w:t>be</w:t>
      </w:r>
      <w:r w:rsidRPr="00CF0C4F">
        <w:t xml:space="preserve"> </w:t>
      </w:r>
      <w:r>
        <w:t>scarified</w:t>
      </w:r>
      <w:r w:rsidRPr="00CF0C4F">
        <w:t xml:space="preserve"> </w:t>
      </w:r>
      <w:r>
        <w:t>2-3</w:t>
      </w:r>
      <w:r w:rsidRPr="00CF0C4F">
        <w:t xml:space="preserve"> </w:t>
      </w:r>
      <w:r>
        <w:t>inches</w:t>
      </w:r>
      <w:r w:rsidRPr="00CF0C4F">
        <w:t xml:space="preserve"> </w:t>
      </w:r>
      <w:r>
        <w:t>with</w:t>
      </w:r>
      <w:r w:rsidRPr="00CF0C4F">
        <w:t xml:space="preserve"> </w:t>
      </w:r>
      <w:r>
        <w:t>the</w:t>
      </w:r>
      <w:r w:rsidRPr="00CF0C4F">
        <w:t xml:space="preserve"> </w:t>
      </w:r>
      <w:r>
        <w:t>teeth</w:t>
      </w:r>
      <w:r w:rsidRPr="00CF0C4F">
        <w:t xml:space="preserve"> </w:t>
      </w:r>
      <w:r>
        <w:t>of</w:t>
      </w:r>
      <w:r w:rsidRPr="00CF0C4F">
        <w:t xml:space="preserve"> </w:t>
      </w:r>
      <w:r>
        <w:t>an</w:t>
      </w:r>
      <w:r w:rsidRPr="00CF0C4F">
        <w:t xml:space="preserve"> </w:t>
      </w:r>
      <w:r>
        <w:t>excavator</w:t>
      </w:r>
      <w:r w:rsidRPr="00CF0C4F">
        <w:t xml:space="preserve"> </w:t>
      </w:r>
      <w:r>
        <w:t>or</w:t>
      </w:r>
      <w:r w:rsidRPr="00CF0C4F">
        <w:t xml:space="preserve"> </w:t>
      </w:r>
      <w:r>
        <w:t>other</w:t>
      </w:r>
      <w:r w:rsidRPr="00CF0C4F">
        <w:t xml:space="preserve"> </w:t>
      </w:r>
      <w:r>
        <w:t>tools</w:t>
      </w:r>
      <w:r w:rsidRPr="00CF0C4F">
        <w:t xml:space="preserve"> </w:t>
      </w:r>
      <w:r>
        <w:t>to</w:t>
      </w:r>
      <w:r w:rsidRPr="00CF0C4F">
        <w:t xml:space="preserve"> </w:t>
      </w:r>
      <w:r>
        <w:t>promote</w:t>
      </w:r>
      <w:r w:rsidRPr="00CF0C4F">
        <w:t xml:space="preserve"> </w:t>
      </w:r>
      <w:r>
        <w:t>infiltration.</w:t>
      </w:r>
    </w:p>
    <w:p w14:paraId="5185A55F" w14:textId="77777777" w:rsidR="006C6511" w:rsidRDefault="006C6511" w:rsidP="00806050">
      <w:pPr>
        <w:pStyle w:val="DPWa"/>
        <w:numPr>
          <w:ilvl w:val="0"/>
          <w:numId w:val="39"/>
        </w:numPr>
        <w:ind w:left="360"/>
      </w:pPr>
      <w:r>
        <w:t>Prepare Subgrade</w:t>
      </w:r>
    </w:p>
    <w:p w14:paraId="0F260FBF" w14:textId="77777777" w:rsidR="006C6511" w:rsidRDefault="006C6511" w:rsidP="004D1D51">
      <w:pPr>
        <w:pStyle w:val="DPW1"/>
        <w:numPr>
          <w:ilvl w:val="0"/>
          <w:numId w:val="19"/>
        </w:numPr>
      </w:pPr>
      <w:r>
        <w:t>Verify</w:t>
      </w:r>
      <w:r w:rsidRPr="004316AF">
        <w:t xml:space="preserve"> </w:t>
      </w:r>
      <w:r>
        <w:t>as-constructed</w:t>
      </w:r>
      <w:r w:rsidRPr="004316AF">
        <w:t xml:space="preserve"> </w:t>
      </w:r>
      <w:r>
        <w:t>or</w:t>
      </w:r>
      <w:r w:rsidRPr="004316AF">
        <w:t xml:space="preserve"> </w:t>
      </w:r>
      <w:r>
        <w:t>existing</w:t>
      </w:r>
      <w:r w:rsidRPr="004316AF">
        <w:t xml:space="preserve"> </w:t>
      </w:r>
      <w:r>
        <w:t>subgrade</w:t>
      </w:r>
      <w:r w:rsidRPr="004316AF">
        <w:t xml:space="preserve"> </w:t>
      </w:r>
      <w:r>
        <w:t>elevation</w:t>
      </w:r>
      <w:r w:rsidRPr="004316AF">
        <w:t xml:space="preserve"> </w:t>
      </w:r>
      <w:r>
        <w:t>and</w:t>
      </w:r>
      <w:r w:rsidRPr="004316AF">
        <w:t xml:space="preserve"> </w:t>
      </w:r>
      <w:r>
        <w:t>perform</w:t>
      </w:r>
      <w:r w:rsidRPr="004316AF">
        <w:t xml:space="preserve"> </w:t>
      </w:r>
      <w:r>
        <w:t>additional</w:t>
      </w:r>
      <w:r w:rsidRPr="004316AF">
        <w:t xml:space="preserve"> </w:t>
      </w:r>
      <w:r>
        <w:t>grading</w:t>
      </w:r>
      <w:r w:rsidRPr="004316AF">
        <w:t xml:space="preserve"> </w:t>
      </w:r>
      <w:r>
        <w:t>operations</w:t>
      </w:r>
      <w:r w:rsidRPr="004316AF">
        <w:t xml:space="preserve"> </w:t>
      </w:r>
      <w:r>
        <w:t>as</w:t>
      </w:r>
      <w:r w:rsidRPr="004316AF">
        <w:t xml:space="preserve"> </w:t>
      </w:r>
      <w:r>
        <w:t>necessary</w:t>
      </w:r>
      <w:r w:rsidRPr="004316AF">
        <w:t xml:space="preserve"> </w:t>
      </w:r>
      <w:r>
        <w:t>to</w:t>
      </w:r>
      <w:r w:rsidRPr="004316AF">
        <w:t xml:space="preserve"> </w:t>
      </w:r>
      <w:r>
        <w:t>bring</w:t>
      </w:r>
      <w:r w:rsidRPr="004316AF">
        <w:t xml:space="preserve"> </w:t>
      </w:r>
      <w:r>
        <w:t>the</w:t>
      </w:r>
      <w:r w:rsidRPr="004316AF">
        <w:t xml:space="preserve"> </w:t>
      </w:r>
      <w:r>
        <w:t>subgrade</w:t>
      </w:r>
      <w:r w:rsidRPr="004316AF">
        <w:t xml:space="preserve"> </w:t>
      </w:r>
      <w:r>
        <w:t>to</w:t>
      </w:r>
      <w:r w:rsidRPr="004316AF">
        <w:t xml:space="preserve"> </w:t>
      </w:r>
      <w:r>
        <w:t>a</w:t>
      </w:r>
      <w:r w:rsidRPr="004316AF">
        <w:t xml:space="preserve"> </w:t>
      </w:r>
      <w:r>
        <w:t>true</w:t>
      </w:r>
      <w:r w:rsidRPr="004316AF">
        <w:t xml:space="preserve"> </w:t>
      </w:r>
      <w:r>
        <w:t>slope</w:t>
      </w:r>
      <w:r w:rsidRPr="004316AF">
        <w:t xml:space="preserve"> </w:t>
      </w:r>
      <w:r>
        <w:t>parallel</w:t>
      </w:r>
      <w:r w:rsidRPr="004316AF">
        <w:t xml:space="preserve"> </w:t>
      </w:r>
      <w:r>
        <w:t>to</w:t>
      </w:r>
      <w:r w:rsidRPr="004316AF">
        <w:t xml:space="preserve"> </w:t>
      </w:r>
      <w:r>
        <w:t>the</w:t>
      </w:r>
      <w:r w:rsidRPr="004316AF">
        <w:t xml:space="preserve"> </w:t>
      </w:r>
      <w:r>
        <w:t>finished</w:t>
      </w:r>
      <w:r w:rsidRPr="004316AF">
        <w:t xml:space="preserve"> </w:t>
      </w:r>
      <w:r>
        <w:t>grade,</w:t>
      </w:r>
      <w:r w:rsidRPr="004316AF">
        <w:t xml:space="preserve"> </w:t>
      </w:r>
      <w:r>
        <w:t>at</w:t>
      </w:r>
      <w:r w:rsidRPr="004316AF">
        <w:t xml:space="preserve"> </w:t>
      </w:r>
      <w:r>
        <w:t>all</w:t>
      </w:r>
      <w:r w:rsidRPr="004316AF">
        <w:t xml:space="preserve"> </w:t>
      </w:r>
      <w:r>
        <w:t>areas</w:t>
      </w:r>
      <w:r w:rsidRPr="004316AF">
        <w:t xml:space="preserve"> </w:t>
      </w:r>
      <w:r>
        <w:t>to</w:t>
      </w:r>
      <w:r w:rsidRPr="004316AF">
        <w:t xml:space="preserve"> </w:t>
      </w:r>
      <w:r>
        <w:t>receive</w:t>
      </w:r>
      <w:r w:rsidRPr="004316AF">
        <w:t xml:space="preserve"> </w:t>
      </w:r>
      <w:r>
        <w:t>soil</w:t>
      </w:r>
      <w:r w:rsidRPr="004316AF">
        <w:t xml:space="preserve"> </w:t>
      </w:r>
      <w:r>
        <w:t>mixes.</w:t>
      </w:r>
    </w:p>
    <w:p w14:paraId="4236CAE2" w14:textId="77777777" w:rsidR="006C6511" w:rsidRDefault="006C6511" w:rsidP="004D1D51">
      <w:pPr>
        <w:pStyle w:val="DPW1"/>
      </w:pPr>
      <w:r w:rsidRPr="0075037B">
        <w:t xml:space="preserve">Any subgrades or soils polluted by gasoline, oil, plaster, construction debris, unacceptable soils, or other substances which would render material unsuitable for plant </w:t>
      </w:r>
      <w:r w:rsidRPr="0075037B">
        <w:lastRenderedPageBreak/>
        <w:t>growth, shall be removed from the premises whether or not such pollution occurred or existed prior to or during the Contract period. In the event that such material is placed, this material shall be removed and replaced with approved material. All remedial operations associated with soil mixes shall be reviewed and approved by the project Designer.</w:t>
      </w:r>
    </w:p>
    <w:p w14:paraId="4B12184B" w14:textId="77777777" w:rsidR="006C6511" w:rsidRDefault="006C6511" w:rsidP="004D1D51">
      <w:pPr>
        <w:pStyle w:val="DPW1"/>
      </w:pPr>
      <w:r w:rsidRPr="00912820">
        <w:t>Clean subgrade and dispose of all debris prior to placement of aggregates and soil mixes.</w:t>
      </w:r>
    </w:p>
    <w:p w14:paraId="103AC712" w14:textId="77777777" w:rsidR="006C6511" w:rsidRDefault="006C6511" w:rsidP="004D1D51">
      <w:pPr>
        <w:pStyle w:val="DPW1"/>
      </w:pPr>
      <w:r>
        <w:t>Remove all large clods, lumps, brush, roots, stumps, litter, trash, and other foreign material and stones one-half inch in diameter or larger.</w:t>
      </w:r>
    </w:p>
    <w:p w14:paraId="39F3BE81" w14:textId="77777777" w:rsidR="006C6511" w:rsidRDefault="006C6511" w:rsidP="004D1D51">
      <w:pPr>
        <w:pStyle w:val="DPW1"/>
      </w:pPr>
      <w:r>
        <w:t>Mechanically or hand remove all vegetation on subgrade.</w:t>
      </w:r>
    </w:p>
    <w:p w14:paraId="56E020D8" w14:textId="77777777" w:rsidR="006C6511" w:rsidRDefault="006C6511" w:rsidP="004D1D51">
      <w:pPr>
        <w:pStyle w:val="DPW1"/>
      </w:pPr>
      <w:r>
        <w:t>Protect adjacent pavements, walls, utilities and other construction from damage or staining by any backfill, aggregate, and soil mix placement operations.</w:t>
      </w:r>
    </w:p>
    <w:p w14:paraId="6F58F155" w14:textId="77777777" w:rsidR="006C6511" w:rsidRPr="00DB5369" w:rsidRDefault="006C6511" w:rsidP="00806050">
      <w:pPr>
        <w:pStyle w:val="DPWa"/>
        <w:numPr>
          <w:ilvl w:val="0"/>
          <w:numId w:val="39"/>
        </w:numPr>
        <w:ind w:left="360"/>
      </w:pPr>
      <w:r w:rsidRPr="00DB5369">
        <w:t>Compaction Requirements</w:t>
      </w:r>
    </w:p>
    <w:p w14:paraId="422F352D" w14:textId="77777777" w:rsidR="006C6511" w:rsidRDefault="006C6511" w:rsidP="004D1D51">
      <w:pPr>
        <w:pStyle w:val="DPW1"/>
        <w:numPr>
          <w:ilvl w:val="0"/>
          <w:numId w:val="20"/>
        </w:numPr>
      </w:pPr>
      <w:r w:rsidRPr="00DB5369">
        <w:t xml:space="preserve">Do not </w:t>
      </w:r>
      <w:r>
        <w:t>compact under green infrastructure facilities unless specifically required per the Designer and Construction Documents.</w:t>
      </w:r>
    </w:p>
    <w:p w14:paraId="2817DD62" w14:textId="77777777" w:rsidR="006C6511" w:rsidRDefault="006C6511" w:rsidP="004D1D51">
      <w:pPr>
        <w:pStyle w:val="DPW1"/>
      </w:pPr>
      <w:r>
        <w:t>General subgrade compaction, outside of green infrastructure facility footprint and side slopes shall be per NO DPW C203 and GI 00126.</w:t>
      </w:r>
    </w:p>
    <w:p w14:paraId="3694D0DE" w14:textId="77777777" w:rsidR="006C6511" w:rsidRDefault="006C6511" w:rsidP="00806050">
      <w:pPr>
        <w:pStyle w:val="DPWa"/>
        <w:numPr>
          <w:ilvl w:val="0"/>
          <w:numId w:val="39"/>
        </w:numPr>
        <w:ind w:left="360"/>
      </w:pPr>
      <w:r>
        <w:t>Geotextiles</w:t>
      </w:r>
    </w:p>
    <w:p w14:paraId="061DAD71" w14:textId="77777777" w:rsidR="006C6511" w:rsidRDefault="006C6511" w:rsidP="004D1D51">
      <w:pPr>
        <w:pStyle w:val="DPW1"/>
        <w:numPr>
          <w:ilvl w:val="0"/>
          <w:numId w:val="21"/>
        </w:numPr>
      </w:pPr>
      <w:r>
        <w:t xml:space="preserve">Geotextiles shall comply with GI 00206 – GEOSYNTHETICS FOR GREEN INFRASTRUCTURE FACILITIES. </w:t>
      </w:r>
    </w:p>
    <w:p w14:paraId="3B9384E5" w14:textId="77777777" w:rsidR="006C6511" w:rsidRDefault="006C6511" w:rsidP="004D1D51">
      <w:pPr>
        <w:pStyle w:val="DPW1"/>
      </w:pPr>
      <w:r>
        <w:t>Geotextile</w:t>
      </w:r>
      <w:r w:rsidRPr="00132DBB">
        <w:t xml:space="preserve"> </w:t>
      </w:r>
      <w:r>
        <w:t>fabric</w:t>
      </w:r>
      <w:r w:rsidRPr="00132DBB">
        <w:t xml:space="preserve"> </w:t>
      </w:r>
      <w:r>
        <w:t>shall</w:t>
      </w:r>
      <w:r w:rsidRPr="00132DBB">
        <w:t xml:space="preserve"> </w:t>
      </w:r>
      <w:r>
        <w:t>be</w:t>
      </w:r>
      <w:r w:rsidRPr="00132DBB">
        <w:t xml:space="preserve"> </w:t>
      </w:r>
      <w:r>
        <w:t>placed</w:t>
      </w:r>
      <w:r w:rsidRPr="00132DBB">
        <w:t xml:space="preserve"> </w:t>
      </w:r>
      <w:r>
        <w:t>in</w:t>
      </w:r>
      <w:r w:rsidRPr="00132DBB">
        <w:t xml:space="preserve"> </w:t>
      </w:r>
      <w:r>
        <w:t>the</w:t>
      </w:r>
      <w:r w:rsidRPr="00132DBB">
        <w:t xml:space="preserve"> </w:t>
      </w:r>
      <w:r>
        <w:t>footprint</w:t>
      </w:r>
      <w:r w:rsidRPr="00132DBB">
        <w:t xml:space="preserve"> </w:t>
      </w:r>
      <w:r>
        <w:t>of</w:t>
      </w:r>
      <w:r w:rsidRPr="00132DBB">
        <w:t xml:space="preserve"> </w:t>
      </w:r>
      <w:r>
        <w:t>the</w:t>
      </w:r>
      <w:r w:rsidRPr="00132DBB">
        <w:t xml:space="preserve"> </w:t>
      </w:r>
      <w:r>
        <w:t>green</w:t>
      </w:r>
      <w:r w:rsidRPr="00132DBB">
        <w:t xml:space="preserve"> </w:t>
      </w:r>
      <w:r>
        <w:t>infrastructure</w:t>
      </w:r>
      <w:r w:rsidRPr="00132DBB">
        <w:t xml:space="preserve"> </w:t>
      </w:r>
      <w:r>
        <w:t>facility</w:t>
      </w:r>
      <w:r w:rsidRPr="00132DBB">
        <w:t xml:space="preserve"> </w:t>
      </w:r>
      <w:r>
        <w:t>to</w:t>
      </w:r>
      <w:r w:rsidRPr="00132DBB">
        <w:t xml:space="preserve"> </w:t>
      </w:r>
      <w:r>
        <w:t>the</w:t>
      </w:r>
      <w:r w:rsidRPr="00132DBB">
        <w:t xml:space="preserve"> </w:t>
      </w:r>
      <w:r>
        <w:t>limits</w:t>
      </w:r>
      <w:r w:rsidRPr="00132DBB">
        <w:t xml:space="preserve"> </w:t>
      </w:r>
      <w:r>
        <w:t>shown</w:t>
      </w:r>
      <w:r w:rsidRPr="00132DBB">
        <w:t xml:space="preserve"> </w:t>
      </w:r>
      <w:r>
        <w:t>on</w:t>
      </w:r>
      <w:r w:rsidRPr="00132DBB">
        <w:t xml:space="preserve"> </w:t>
      </w:r>
      <w:r>
        <w:t>the</w:t>
      </w:r>
      <w:r w:rsidRPr="00132DBB">
        <w:t xml:space="preserve"> </w:t>
      </w:r>
      <w:r>
        <w:t>Drawings.</w:t>
      </w:r>
    </w:p>
    <w:p w14:paraId="255E0B8D" w14:textId="77777777" w:rsidR="004D1D51" w:rsidRDefault="004D1D51" w:rsidP="004D1D51">
      <w:pPr>
        <w:pStyle w:val="DPW1"/>
      </w:pPr>
      <w:r>
        <w:t>Geotextile fabric shall be placed according to the requirements of NO DPW C203.07. All other materials shall be placed according to the requirements in this specification and the contract documents.</w:t>
      </w:r>
    </w:p>
    <w:p w14:paraId="23EDE934" w14:textId="77777777" w:rsidR="004D1D51" w:rsidRDefault="004D1D51" w:rsidP="00806050">
      <w:pPr>
        <w:pStyle w:val="DPWa"/>
        <w:numPr>
          <w:ilvl w:val="0"/>
          <w:numId w:val="39"/>
        </w:numPr>
        <w:ind w:left="360"/>
      </w:pPr>
      <w:r>
        <w:t xml:space="preserve">General </w:t>
      </w:r>
      <w:r w:rsidR="00806050">
        <w:t>Filling and B</w:t>
      </w:r>
      <w:r>
        <w:t>a</w:t>
      </w:r>
      <w:r w:rsidR="00806050">
        <w:t>ckfilling P</w:t>
      </w:r>
      <w:r>
        <w:t>rocedures</w:t>
      </w:r>
    </w:p>
    <w:p w14:paraId="79184694" w14:textId="77777777" w:rsidR="004D1D51" w:rsidRDefault="004D1D51" w:rsidP="004D1D51">
      <w:pPr>
        <w:pStyle w:val="DPW1"/>
        <w:numPr>
          <w:ilvl w:val="0"/>
          <w:numId w:val="22"/>
        </w:numPr>
      </w:pPr>
      <w:r w:rsidRPr="004D1D51">
        <w:t>The underdrain</w:t>
      </w:r>
      <w:r>
        <w:t>, aggregate, geotextile, and/or soil</w:t>
      </w:r>
      <w:r w:rsidRPr="004D1D51">
        <w:t xml:space="preserve"> materials shall not be installed until contributing drainage areas are stabilized to the satisfaction of the Designer. Any discharge of sediment that affects the performance of the </w:t>
      </w:r>
      <w:r>
        <w:t>green infrastructure facility</w:t>
      </w:r>
      <w:r w:rsidRPr="004D1D51">
        <w:t xml:space="preserve"> shall be corrected to restore hydraulic performance. </w:t>
      </w:r>
    </w:p>
    <w:p w14:paraId="3358A20A" w14:textId="77777777" w:rsidR="004D1D51" w:rsidRDefault="004D1D51" w:rsidP="004D1D51">
      <w:pPr>
        <w:pStyle w:val="DPW1"/>
        <w:numPr>
          <w:ilvl w:val="0"/>
          <w:numId w:val="22"/>
        </w:numPr>
      </w:pPr>
      <w:r>
        <w:t>Fill and backfill materials shall be placed in lifts to suit the lines and grades required, making allowances for settlement and placement of cover materials (i.e. soil, mulch, etc.)</w:t>
      </w:r>
    </w:p>
    <w:p w14:paraId="6A4D204A" w14:textId="77777777" w:rsidR="004D1D51" w:rsidRDefault="004D1D51" w:rsidP="004D1D51">
      <w:pPr>
        <w:pStyle w:val="DPW1"/>
        <w:numPr>
          <w:ilvl w:val="0"/>
          <w:numId w:val="22"/>
        </w:numPr>
      </w:pPr>
      <w:r>
        <w:t xml:space="preserve">Fill and backfill materials for GI facilities shall not be placed on frozen surfaces, or surface covered by snow or ice unless otherwise approved by the project Designer. Fill and backfill material shall be free of snow, ice, and frozen earth. </w:t>
      </w:r>
    </w:p>
    <w:p w14:paraId="2BDC9BBD" w14:textId="77777777" w:rsidR="004D1D51" w:rsidRDefault="004D1D51" w:rsidP="004D1D51">
      <w:pPr>
        <w:pStyle w:val="DPW1"/>
        <w:numPr>
          <w:ilvl w:val="0"/>
          <w:numId w:val="22"/>
        </w:numPr>
      </w:pPr>
      <w:r>
        <w:t xml:space="preserve">Fill and backfill shall not be placed and compacted when the materials are too wet to properly compact (i.e., the in-place moisture content of the soil at that time is no more than three percentages points above the optimum moisture content of that soil as determined by the laboratory test of the moisture-density relation appropriate to the specified level of compaction). </w:t>
      </w:r>
    </w:p>
    <w:p w14:paraId="494F67DE" w14:textId="77777777" w:rsidR="00BA1F9D" w:rsidRDefault="004D1D51" w:rsidP="00806050">
      <w:pPr>
        <w:pStyle w:val="DPWa"/>
        <w:numPr>
          <w:ilvl w:val="0"/>
          <w:numId w:val="39"/>
        </w:numPr>
        <w:ind w:left="360"/>
      </w:pPr>
      <w:r>
        <w:t>Clay Barriers and Berm Material and Placement</w:t>
      </w:r>
    </w:p>
    <w:p w14:paraId="0650910F" w14:textId="77777777" w:rsidR="004D1D51" w:rsidRDefault="007A6FBF" w:rsidP="000950B4">
      <w:pPr>
        <w:pStyle w:val="DPW1"/>
        <w:numPr>
          <w:ilvl w:val="0"/>
          <w:numId w:val="25"/>
        </w:numPr>
      </w:pPr>
      <w:r>
        <w:lastRenderedPageBreak/>
        <w:t xml:space="preserve">Clay barriers and/or berms </w:t>
      </w:r>
      <w:r w:rsidR="000950B4">
        <w:t>between adjacent green infrastructure facilities and other areas, if designated shall be constructed USCS Soil Classification of CH, CL, or MH and have permeability no less than 1 x 10-7 cm/sec.</w:t>
      </w:r>
    </w:p>
    <w:p w14:paraId="5BD9A505" w14:textId="77777777" w:rsidR="000950B4" w:rsidRDefault="000950B4" w:rsidP="000950B4">
      <w:pPr>
        <w:pStyle w:val="DPW1"/>
        <w:numPr>
          <w:ilvl w:val="0"/>
          <w:numId w:val="22"/>
        </w:numPr>
      </w:pPr>
      <w:r>
        <w:t>Field compaction to 95% standard maximum density per ASTM D-1557.</w:t>
      </w:r>
    </w:p>
    <w:p w14:paraId="479C8FFA" w14:textId="77777777" w:rsidR="000950B4" w:rsidRDefault="000950B4" w:rsidP="00806050">
      <w:pPr>
        <w:pStyle w:val="DPWa"/>
        <w:numPr>
          <w:ilvl w:val="0"/>
          <w:numId w:val="39"/>
        </w:numPr>
        <w:ind w:left="360"/>
      </w:pPr>
      <w:r>
        <w:t>Underdrain/Observation Wells/Cleanouts</w:t>
      </w:r>
    </w:p>
    <w:p w14:paraId="5C4C3785" w14:textId="77777777" w:rsidR="000950B4" w:rsidRDefault="000950B4" w:rsidP="000950B4">
      <w:pPr>
        <w:pStyle w:val="DPW1"/>
        <w:numPr>
          <w:ilvl w:val="0"/>
          <w:numId w:val="28"/>
        </w:numPr>
      </w:pPr>
      <w:r>
        <w:t>Underdrain pipes shall be installed as directed in the contract documents.</w:t>
      </w:r>
    </w:p>
    <w:p w14:paraId="72FAD104" w14:textId="77777777" w:rsidR="000950B4" w:rsidRDefault="000950B4" w:rsidP="000950B4">
      <w:pPr>
        <w:pStyle w:val="DPW1"/>
        <w:numPr>
          <w:ilvl w:val="0"/>
          <w:numId w:val="22"/>
        </w:numPr>
      </w:pPr>
      <w:r>
        <w:t>Material of underdrains and cleanouts shall be PVC or HDPE meeting the requirements of GI 00704, unless otherwise noted on the Drawings.</w:t>
      </w:r>
    </w:p>
    <w:p w14:paraId="1B316F48" w14:textId="77777777" w:rsidR="000950B4" w:rsidRDefault="000950B4" w:rsidP="00806050">
      <w:pPr>
        <w:pStyle w:val="DPWa"/>
        <w:numPr>
          <w:ilvl w:val="0"/>
          <w:numId w:val="39"/>
        </w:numPr>
        <w:ind w:left="360"/>
      </w:pPr>
      <w:r>
        <w:t>Grading</w:t>
      </w:r>
    </w:p>
    <w:p w14:paraId="5286D520" w14:textId="77777777" w:rsidR="000950B4" w:rsidRDefault="000950B4" w:rsidP="000950B4">
      <w:pPr>
        <w:pStyle w:val="DPW1"/>
        <w:numPr>
          <w:ilvl w:val="0"/>
          <w:numId w:val="31"/>
        </w:numPr>
      </w:pPr>
      <w:r>
        <w:t>Grading shall be performed to the lines and grades shown on the Drawings. All objectionable material encountered within the limits indicated shall be removed and disposed. Subgrades shall be completely and continuously drained and dewatered throughout the grading process.</w:t>
      </w:r>
    </w:p>
    <w:p w14:paraId="19AB20C4" w14:textId="77777777" w:rsidR="000950B4" w:rsidRDefault="000950B4" w:rsidP="000950B4">
      <w:pPr>
        <w:pStyle w:val="DPW1"/>
        <w:numPr>
          <w:ilvl w:val="0"/>
          <w:numId w:val="28"/>
        </w:numPr>
      </w:pPr>
      <w:r>
        <w:t xml:space="preserve">If at the time of grading, it is not possible to place any material in its proper section of the work, it shall be stockpiled in approved areas for later use. No extra payment will be made for the stockpiling or double handling of excavated material. </w:t>
      </w:r>
    </w:p>
    <w:p w14:paraId="5514C782" w14:textId="77777777" w:rsidR="000950B4" w:rsidRDefault="000950B4" w:rsidP="000950B4">
      <w:pPr>
        <w:pStyle w:val="DPW1"/>
        <w:numPr>
          <w:ilvl w:val="0"/>
          <w:numId w:val="28"/>
        </w:numPr>
      </w:pPr>
      <w:r>
        <w:t xml:space="preserve">All cut and fill slopes shall be uniformly dressed to the slope, cross-section, and alignment shown on the Drawings. </w:t>
      </w:r>
    </w:p>
    <w:p w14:paraId="1936AAEF" w14:textId="77777777" w:rsidR="000950B4" w:rsidRDefault="000950B4" w:rsidP="000950B4">
      <w:pPr>
        <w:pStyle w:val="DPWa"/>
        <w:ind w:left="360"/>
      </w:pPr>
      <w:r>
        <w:t>Access, Sequencing, and Scheduling: The contractor shall notify the Designer at key times of operation to allow for materials/site observations. Failure to notify the Designer could result in the rejection of material and/or work. Provide 24 hour advance notice of performing the following tasks:</w:t>
      </w:r>
    </w:p>
    <w:p w14:paraId="61484B18" w14:textId="77777777" w:rsidR="000950B4" w:rsidRDefault="000950B4" w:rsidP="000950B4">
      <w:pPr>
        <w:pStyle w:val="DPW1"/>
        <w:numPr>
          <w:ilvl w:val="0"/>
          <w:numId w:val="34"/>
        </w:numPr>
      </w:pPr>
      <w:r>
        <w:t>Completion of excavation</w:t>
      </w:r>
    </w:p>
    <w:p w14:paraId="2D75C15E" w14:textId="77777777" w:rsidR="000950B4" w:rsidRDefault="000950B4" w:rsidP="000950B4">
      <w:pPr>
        <w:pStyle w:val="DPW1"/>
        <w:numPr>
          <w:ilvl w:val="0"/>
          <w:numId w:val="28"/>
        </w:numPr>
      </w:pPr>
      <w:r>
        <w:t>Installation of underdrain and/or cleanouts</w:t>
      </w:r>
    </w:p>
    <w:p w14:paraId="19881156" w14:textId="77777777" w:rsidR="000950B4" w:rsidRDefault="000950B4" w:rsidP="000950B4">
      <w:pPr>
        <w:pStyle w:val="DPW1"/>
        <w:numPr>
          <w:ilvl w:val="0"/>
          <w:numId w:val="28"/>
        </w:numPr>
      </w:pPr>
      <w:r>
        <w:t>Placement of aggregate</w:t>
      </w:r>
    </w:p>
    <w:p w14:paraId="140DD016" w14:textId="77777777" w:rsidR="000950B4" w:rsidRDefault="000950B4" w:rsidP="000950B4">
      <w:pPr>
        <w:pStyle w:val="DPW1"/>
        <w:numPr>
          <w:ilvl w:val="0"/>
          <w:numId w:val="28"/>
        </w:numPr>
      </w:pPr>
      <w:r>
        <w:t>Placement of bioretention soil</w:t>
      </w:r>
    </w:p>
    <w:p w14:paraId="70F4862D" w14:textId="77777777" w:rsidR="000950B4" w:rsidRDefault="000950B4" w:rsidP="000950B4">
      <w:pPr>
        <w:pStyle w:val="DPW1"/>
        <w:numPr>
          <w:ilvl w:val="0"/>
          <w:numId w:val="28"/>
        </w:numPr>
      </w:pPr>
      <w:r>
        <w:t>Placement of plants</w:t>
      </w:r>
    </w:p>
    <w:p w14:paraId="6FCC504D" w14:textId="77777777" w:rsidR="000950B4" w:rsidRDefault="000950B4" w:rsidP="000950B4">
      <w:pPr>
        <w:pStyle w:val="DPW1"/>
        <w:numPr>
          <w:ilvl w:val="0"/>
          <w:numId w:val="28"/>
        </w:numPr>
      </w:pPr>
      <w:r>
        <w:t xml:space="preserve">Placement of mulch </w:t>
      </w:r>
    </w:p>
    <w:p w14:paraId="0C317FCE" w14:textId="77777777" w:rsidR="000950B4" w:rsidRDefault="000950B4" w:rsidP="000950B4">
      <w:pPr>
        <w:pStyle w:val="DPW1"/>
        <w:numPr>
          <w:ilvl w:val="0"/>
          <w:numId w:val="0"/>
        </w:numPr>
      </w:pPr>
    </w:p>
    <w:p w14:paraId="6200AF9E" w14:textId="77777777" w:rsidR="000950B4" w:rsidRDefault="000950B4" w:rsidP="000950B4">
      <w:pPr>
        <w:pStyle w:val="DPWBoldBody"/>
      </w:pPr>
      <w:r>
        <w:t>GI 00200.05 Measurement</w:t>
      </w:r>
      <w:r w:rsidR="004F08C3">
        <w:t>.</w:t>
      </w:r>
    </w:p>
    <w:p w14:paraId="4F5E1990" w14:textId="77777777" w:rsidR="000950B4" w:rsidRDefault="000950B4" w:rsidP="000950B4">
      <w:pPr>
        <w:pStyle w:val="DPW1"/>
        <w:numPr>
          <w:ilvl w:val="0"/>
          <w:numId w:val="0"/>
        </w:numPr>
      </w:pPr>
      <w:r>
        <w:t xml:space="preserve">The basis of payment for earthwork associated with a green infrastructure facility footprint and </w:t>
      </w:r>
      <w:r w:rsidR="004F08C3">
        <w:t>side slopes</w:t>
      </w:r>
      <w:r>
        <w:t xml:space="preserve">, </w:t>
      </w:r>
      <w:r w:rsidR="004F08C3">
        <w:t>excluding</w:t>
      </w:r>
      <w:r>
        <w:t xml:space="preserve"> earthwork paid for in other items, shall be measured by the cubic yard, theoretical section, computed by the average end area methods.</w:t>
      </w:r>
      <w:r w:rsidR="004F08C3">
        <w:t xml:space="preserve"> This shall encompass all labor, materials, overhead, and profit. </w:t>
      </w:r>
    </w:p>
    <w:p w14:paraId="680788FE" w14:textId="77777777" w:rsidR="000950B4" w:rsidRDefault="000950B4" w:rsidP="000950B4">
      <w:pPr>
        <w:pStyle w:val="DPW1"/>
        <w:numPr>
          <w:ilvl w:val="0"/>
          <w:numId w:val="0"/>
        </w:numPr>
      </w:pPr>
    </w:p>
    <w:p w14:paraId="041F76C2" w14:textId="77777777" w:rsidR="000950B4" w:rsidRDefault="000950B4" w:rsidP="000950B4">
      <w:pPr>
        <w:pStyle w:val="DPW1"/>
        <w:numPr>
          <w:ilvl w:val="0"/>
          <w:numId w:val="0"/>
        </w:numPr>
      </w:pPr>
      <w:r>
        <w:t>Unsuitable subgrade, excavation, and sand filling, where directed by the Designer, shall be measured by the cubic yard truck measure.</w:t>
      </w:r>
      <w:r w:rsidR="004F08C3">
        <w:t xml:space="preserve"> This shall encompass all labor, materials, overhead, and profit.</w:t>
      </w:r>
    </w:p>
    <w:p w14:paraId="461B94F7" w14:textId="77777777" w:rsidR="000950B4" w:rsidRDefault="000950B4" w:rsidP="000950B4">
      <w:pPr>
        <w:pStyle w:val="DPW1"/>
        <w:numPr>
          <w:ilvl w:val="0"/>
          <w:numId w:val="0"/>
        </w:numPr>
      </w:pPr>
    </w:p>
    <w:p w14:paraId="2B2EB32E" w14:textId="52771DCC" w:rsidR="000950B4" w:rsidRDefault="000950B4" w:rsidP="000950B4">
      <w:pPr>
        <w:pStyle w:val="DPW1"/>
        <w:numPr>
          <w:ilvl w:val="0"/>
          <w:numId w:val="0"/>
        </w:numPr>
      </w:pPr>
      <w:r w:rsidRPr="00A4713C">
        <w:t>The method of measurement and basis for payment for earthwork associated with perv</w:t>
      </w:r>
      <w:r w:rsidR="004F08C3" w:rsidRPr="00A4713C">
        <w:t xml:space="preserve">ious paving facilities shall be in accordance with the measurement and payment requirements </w:t>
      </w:r>
      <w:r w:rsidR="003709A8" w:rsidRPr="00A4713C">
        <w:lastRenderedPageBreak/>
        <w:t>contained in GI 0078, GI 0</w:t>
      </w:r>
      <w:r w:rsidR="004F08C3" w:rsidRPr="00A4713C">
        <w:t>605</w:t>
      </w:r>
      <w:r w:rsidR="003709A8" w:rsidRPr="00A4713C">
        <w:t xml:space="preserve">, </w:t>
      </w:r>
      <w:r w:rsidR="00B5255B">
        <w:t xml:space="preserve">GI0606, </w:t>
      </w:r>
      <w:r w:rsidR="004F08C3" w:rsidRPr="00A4713C">
        <w:t xml:space="preserve">NO DPW C506, </w:t>
      </w:r>
      <w:r w:rsidR="003709A8" w:rsidRPr="00A4713C">
        <w:t>and NO</w:t>
      </w:r>
      <w:r w:rsidR="004F08C3" w:rsidRPr="00A4713C">
        <w:t xml:space="preserve"> DPW C604.</w:t>
      </w:r>
    </w:p>
    <w:p w14:paraId="399CB152" w14:textId="77777777" w:rsidR="004F08C3" w:rsidRDefault="004F08C3" w:rsidP="000950B4">
      <w:pPr>
        <w:pStyle w:val="DPW1"/>
        <w:numPr>
          <w:ilvl w:val="0"/>
          <w:numId w:val="0"/>
        </w:numPr>
      </w:pPr>
    </w:p>
    <w:p w14:paraId="4B4B66D0" w14:textId="77777777" w:rsidR="004F08C3" w:rsidRDefault="004F08C3" w:rsidP="000950B4">
      <w:pPr>
        <w:pStyle w:val="DPW1"/>
        <w:numPr>
          <w:ilvl w:val="0"/>
          <w:numId w:val="0"/>
        </w:numPr>
      </w:pPr>
      <w:r>
        <w:t>All other items associated with green infrastructure earthwork shall be measured as indicated in other applicable specification sections.</w:t>
      </w:r>
    </w:p>
    <w:p w14:paraId="26B4131B" w14:textId="77777777" w:rsidR="004F08C3" w:rsidRDefault="004F08C3" w:rsidP="000950B4">
      <w:pPr>
        <w:pStyle w:val="DPW1"/>
        <w:numPr>
          <w:ilvl w:val="0"/>
          <w:numId w:val="0"/>
        </w:numPr>
      </w:pPr>
    </w:p>
    <w:p w14:paraId="654DA89B" w14:textId="77777777" w:rsidR="004F08C3" w:rsidRDefault="004F08C3" w:rsidP="004F08C3">
      <w:pPr>
        <w:pStyle w:val="DPWBoldBody"/>
      </w:pPr>
      <w:r>
        <w:t xml:space="preserve">GI 00200.06 Payment. </w:t>
      </w:r>
    </w:p>
    <w:p w14:paraId="6F4A2C2E" w14:textId="77777777" w:rsidR="004F08C3" w:rsidRDefault="00806050" w:rsidP="004F08C3">
      <w:pPr>
        <w:pStyle w:val="DPWBody"/>
      </w:pPr>
      <w:r>
        <w:t xml:space="preserve">Payment for excavation will be made at the contract unit prices. </w:t>
      </w:r>
      <w:r w:rsidR="004F08C3">
        <w:t>Payment will be made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8"/>
        <w:gridCol w:w="5107"/>
        <w:gridCol w:w="2003"/>
      </w:tblGrid>
      <w:tr w:rsidR="004F08C3" w:rsidRPr="001057E0" w14:paraId="7F5C9CAF" w14:textId="77777777" w:rsidTr="00A4713C">
        <w:trPr>
          <w:trHeight w:val="322"/>
        </w:trPr>
        <w:tc>
          <w:tcPr>
            <w:tcW w:w="2088" w:type="dxa"/>
            <w:vAlign w:val="center"/>
          </w:tcPr>
          <w:p w14:paraId="0B8DD3CE" w14:textId="77777777" w:rsidR="004F08C3" w:rsidRPr="001057E0" w:rsidRDefault="004F08C3" w:rsidP="00D2166F">
            <w:pPr>
              <w:pStyle w:val="DPWBody"/>
            </w:pPr>
            <w:r w:rsidRPr="001057E0">
              <w:t>ITEM</w:t>
            </w:r>
            <w:r w:rsidRPr="001057E0">
              <w:rPr>
                <w:rFonts w:ascii="Times New Roman"/>
              </w:rPr>
              <w:t xml:space="preserve"> </w:t>
            </w:r>
            <w:r w:rsidRPr="001057E0">
              <w:rPr>
                <w:spacing w:val="-5"/>
              </w:rPr>
              <w:t>NO.</w:t>
            </w:r>
          </w:p>
        </w:tc>
        <w:tc>
          <w:tcPr>
            <w:tcW w:w="5107" w:type="dxa"/>
            <w:vAlign w:val="center"/>
          </w:tcPr>
          <w:p w14:paraId="5B03394F" w14:textId="77777777" w:rsidR="004F08C3" w:rsidRPr="001057E0" w:rsidRDefault="004F08C3" w:rsidP="00D2166F">
            <w:pPr>
              <w:pStyle w:val="DPWBody"/>
            </w:pPr>
            <w:r w:rsidRPr="001057E0">
              <w:t>PAY</w:t>
            </w:r>
            <w:r w:rsidRPr="001057E0">
              <w:rPr>
                <w:rFonts w:ascii="Times New Roman"/>
                <w:spacing w:val="4"/>
              </w:rPr>
              <w:t xml:space="preserve"> </w:t>
            </w:r>
            <w:r w:rsidRPr="001057E0">
              <w:rPr>
                <w:spacing w:val="-4"/>
              </w:rPr>
              <w:t>ITEM</w:t>
            </w:r>
          </w:p>
        </w:tc>
        <w:tc>
          <w:tcPr>
            <w:tcW w:w="2003" w:type="dxa"/>
            <w:vAlign w:val="center"/>
          </w:tcPr>
          <w:p w14:paraId="25BA83BC" w14:textId="77777777" w:rsidR="004F08C3" w:rsidRPr="001057E0" w:rsidRDefault="004F08C3" w:rsidP="00D2166F">
            <w:pPr>
              <w:pStyle w:val="DPWBody"/>
            </w:pPr>
            <w:r w:rsidRPr="001057E0">
              <w:t>PAY</w:t>
            </w:r>
            <w:r w:rsidRPr="001057E0">
              <w:rPr>
                <w:rFonts w:ascii="Times New Roman"/>
                <w:spacing w:val="2"/>
              </w:rPr>
              <w:t xml:space="preserve"> </w:t>
            </w:r>
            <w:r w:rsidRPr="001057E0">
              <w:rPr>
                <w:spacing w:val="-4"/>
              </w:rPr>
              <w:t>UNIT</w:t>
            </w:r>
          </w:p>
        </w:tc>
      </w:tr>
      <w:tr w:rsidR="003709A8" w:rsidRPr="001057E0" w14:paraId="77DCBCA6" w14:textId="77777777" w:rsidTr="00A4713C">
        <w:trPr>
          <w:trHeight w:val="322"/>
        </w:trPr>
        <w:tc>
          <w:tcPr>
            <w:tcW w:w="2088" w:type="dxa"/>
            <w:shd w:val="clear" w:color="auto" w:fill="auto"/>
            <w:vAlign w:val="center"/>
          </w:tcPr>
          <w:p w14:paraId="47E390F8" w14:textId="77777777" w:rsidR="003709A8" w:rsidRPr="006B441A" w:rsidRDefault="003709A8" w:rsidP="00D2166F">
            <w:pPr>
              <w:pStyle w:val="DPWBody"/>
            </w:pPr>
            <w:r w:rsidRPr="006B441A">
              <w:t>GI-0200-01-A</w:t>
            </w:r>
          </w:p>
        </w:tc>
        <w:tc>
          <w:tcPr>
            <w:tcW w:w="5107" w:type="dxa"/>
            <w:shd w:val="clear" w:color="auto" w:fill="auto"/>
            <w:vAlign w:val="center"/>
          </w:tcPr>
          <w:p w14:paraId="003D4FBE" w14:textId="77777777" w:rsidR="003709A8" w:rsidRPr="006B441A" w:rsidRDefault="003709A8" w:rsidP="00D2166F">
            <w:pPr>
              <w:pStyle w:val="DPWBody"/>
            </w:pPr>
            <w:r w:rsidRPr="006B441A">
              <w:t>Open Space Excavation for GI Facilities</w:t>
            </w:r>
          </w:p>
        </w:tc>
        <w:tc>
          <w:tcPr>
            <w:tcW w:w="2003" w:type="dxa"/>
            <w:shd w:val="clear" w:color="auto" w:fill="auto"/>
            <w:vAlign w:val="center"/>
          </w:tcPr>
          <w:p w14:paraId="4B28D0BD" w14:textId="77777777" w:rsidR="003709A8" w:rsidRPr="006B441A" w:rsidRDefault="003709A8" w:rsidP="00D2166F">
            <w:pPr>
              <w:pStyle w:val="DPWBody"/>
              <w:rPr>
                <w:spacing w:val="-5"/>
              </w:rPr>
            </w:pPr>
            <w:r w:rsidRPr="006B441A">
              <w:rPr>
                <w:spacing w:val="-5"/>
              </w:rPr>
              <w:t>CY</w:t>
            </w:r>
          </w:p>
        </w:tc>
      </w:tr>
      <w:tr w:rsidR="003709A8" w:rsidRPr="001057E0" w14:paraId="21DF8905" w14:textId="77777777" w:rsidTr="00A4713C">
        <w:trPr>
          <w:trHeight w:val="322"/>
        </w:trPr>
        <w:tc>
          <w:tcPr>
            <w:tcW w:w="2088" w:type="dxa"/>
            <w:shd w:val="clear" w:color="auto" w:fill="auto"/>
            <w:vAlign w:val="center"/>
          </w:tcPr>
          <w:p w14:paraId="6A3E1A4C" w14:textId="77777777" w:rsidR="003709A8" w:rsidRPr="006B441A" w:rsidRDefault="003709A8" w:rsidP="00D2166F">
            <w:pPr>
              <w:pStyle w:val="DPWBody"/>
            </w:pPr>
            <w:r w:rsidRPr="006B441A">
              <w:t>GI-0200-01-B</w:t>
            </w:r>
          </w:p>
        </w:tc>
        <w:tc>
          <w:tcPr>
            <w:tcW w:w="5107" w:type="dxa"/>
            <w:shd w:val="clear" w:color="auto" w:fill="auto"/>
            <w:vAlign w:val="center"/>
          </w:tcPr>
          <w:p w14:paraId="6B83C852" w14:textId="77777777" w:rsidR="003709A8" w:rsidRPr="006B441A" w:rsidRDefault="003709A8" w:rsidP="00D2166F">
            <w:pPr>
              <w:pStyle w:val="DPWBody"/>
            </w:pPr>
            <w:r w:rsidRPr="006B441A">
              <w:t>Right-of-Way Excavation for GI Facilities</w:t>
            </w:r>
          </w:p>
        </w:tc>
        <w:tc>
          <w:tcPr>
            <w:tcW w:w="2003" w:type="dxa"/>
            <w:shd w:val="clear" w:color="auto" w:fill="auto"/>
            <w:vAlign w:val="center"/>
          </w:tcPr>
          <w:p w14:paraId="39A8F584" w14:textId="77777777" w:rsidR="003709A8" w:rsidRPr="006B441A" w:rsidRDefault="003709A8" w:rsidP="00D2166F">
            <w:pPr>
              <w:pStyle w:val="DPWBody"/>
              <w:rPr>
                <w:spacing w:val="-5"/>
              </w:rPr>
            </w:pPr>
            <w:r w:rsidRPr="006B441A">
              <w:rPr>
                <w:spacing w:val="-5"/>
              </w:rPr>
              <w:t>CY</w:t>
            </w:r>
          </w:p>
        </w:tc>
      </w:tr>
      <w:tr w:rsidR="004F08C3" w:rsidRPr="001057E0" w14:paraId="21267C7F" w14:textId="77777777" w:rsidTr="00A4713C">
        <w:trPr>
          <w:trHeight w:val="322"/>
        </w:trPr>
        <w:tc>
          <w:tcPr>
            <w:tcW w:w="2088" w:type="dxa"/>
            <w:vAlign w:val="center"/>
          </w:tcPr>
          <w:p w14:paraId="179843E9" w14:textId="3905C187" w:rsidR="004F08C3" w:rsidRDefault="004F08C3" w:rsidP="00D2166F">
            <w:pPr>
              <w:pStyle w:val="DPWBody"/>
            </w:pPr>
            <w:r>
              <w:t>GI-0200-02</w:t>
            </w:r>
          </w:p>
        </w:tc>
        <w:tc>
          <w:tcPr>
            <w:tcW w:w="5107" w:type="dxa"/>
            <w:vAlign w:val="center"/>
          </w:tcPr>
          <w:p w14:paraId="4771F2DF" w14:textId="77777777" w:rsidR="004F08C3" w:rsidRDefault="004F08C3" w:rsidP="00D2166F">
            <w:pPr>
              <w:pStyle w:val="DPWBody"/>
            </w:pPr>
            <w:r>
              <w:t>Unsuitable Subgrade, Excavation, &amp; Sand Filling</w:t>
            </w:r>
          </w:p>
        </w:tc>
        <w:tc>
          <w:tcPr>
            <w:tcW w:w="2003" w:type="dxa"/>
            <w:vAlign w:val="center"/>
          </w:tcPr>
          <w:p w14:paraId="797F3BCF" w14:textId="2393186C" w:rsidR="004F08C3" w:rsidRDefault="004F08C3" w:rsidP="00D2166F">
            <w:pPr>
              <w:pStyle w:val="DPWBody"/>
              <w:rPr>
                <w:spacing w:val="-5"/>
              </w:rPr>
            </w:pPr>
            <w:r>
              <w:rPr>
                <w:spacing w:val="-5"/>
              </w:rPr>
              <w:t>CY</w:t>
            </w:r>
          </w:p>
        </w:tc>
      </w:tr>
    </w:tbl>
    <w:p w14:paraId="5C82D732" w14:textId="77777777" w:rsidR="004F08C3" w:rsidRDefault="004F08C3" w:rsidP="004F08C3">
      <w:pPr>
        <w:pStyle w:val="DPWBoldBody"/>
      </w:pPr>
    </w:p>
    <w:p w14:paraId="228688CF" w14:textId="77777777" w:rsidR="000950B4" w:rsidRDefault="000950B4" w:rsidP="004D1D51">
      <w:pPr>
        <w:pStyle w:val="DPWa"/>
        <w:numPr>
          <w:ilvl w:val="0"/>
          <w:numId w:val="0"/>
        </w:numPr>
        <w:ind w:left="720" w:hanging="360"/>
      </w:pPr>
    </w:p>
    <w:sectPr w:rsidR="000950B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80804A" w14:textId="77777777" w:rsidR="0024109D" w:rsidRDefault="0024109D" w:rsidP="0024109D">
      <w:pPr>
        <w:spacing w:after="0" w:line="240" w:lineRule="auto"/>
      </w:pPr>
      <w:r>
        <w:separator/>
      </w:r>
    </w:p>
  </w:endnote>
  <w:endnote w:type="continuationSeparator" w:id="0">
    <w:p w14:paraId="61942738" w14:textId="77777777" w:rsidR="0024109D" w:rsidRDefault="0024109D" w:rsidP="00241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89609" w14:textId="77777777" w:rsidR="0024109D" w:rsidRPr="0024109D" w:rsidRDefault="00B5255B" w:rsidP="0024109D">
    <w:pPr>
      <w:jc w:val="center"/>
      <w:rPr>
        <w:rFonts w:ascii="Arial" w:hAnsi="Arial" w:cs="Arial"/>
        <w:noProof/>
      </w:rPr>
    </w:pPr>
    <w:sdt>
      <w:sdtPr>
        <w:rPr>
          <w:rFonts w:ascii="Arial" w:hAnsi="Arial" w:cs="Arial"/>
        </w:rPr>
        <w:id w:val="-2110036064"/>
        <w:docPartObj>
          <w:docPartGallery w:val="Page Numbers (Bottom of Page)"/>
          <w:docPartUnique/>
        </w:docPartObj>
      </w:sdtPr>
      <w:sdtEndPr>
        <w:rPr>
          <w:noProof/>
        </w:rPr>
      </w:sdtEndPr>
      <w:sdtContent>
        <w:r w:rsidR="0024109D" w:rsidRPr="0024109D">
          <w:rPr>
            <w:rFonts w:ascii="Arial" w:hAnsi="Arial" w:cs="Arial"/>
            <w:noProof/>
          </w:rPr>
          <w:fldChar w:fldCharType="begin"/>
        </w:r>
        <w:r w:rsidR="0024109D" w:rsidRPr="0024109D">
          <w:rPr>
            <w:rFonts w:ascii="Arial" w:hAnsi="Arial" w:cs="Arial"/>
            <w:noProof/>
          </w:rPr>
          <w:instrText xml:space="preserve"> PAGE   \* MERGEFORMAT </w:instrText>
        </w:r>
        <w:r w:rsidR="0024109D" w:rsidRPr="0024109D">
          <w:rPr>
            <w:rFonts w:ascii="Arial" w:hAnsi="Arial" w:cs="Arial"/>
            <w:noProof/>
          </w:rPr>
          <w:fldChar w:fldCharType="separate"/>
        </w:r>
        <w:r w:rsidR="00A53552">
          <w:rPr>
            <w:rFonts w:ascii="Arial" w:hAnsi="Arial" w:cs="Arial"/>
            <w:noProof/>
          </w:rPr>
          <w:t>5</w:t>
        </w:r>
        <w:r w:rsidR="0024109D" w:rsidRPr="0024109D">
          <w:rPr>
            <w:rFonts w:ascii="Arial" w:hAnsi="Arial" w:cs="Arial"/>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5F3D7" w14:textId="77777777" w:rsidR="0024109D" w:rsidRDefault="0024109D" w:rsidP="0024109D">
      <w:pPr>
        <w:spacing w:after="0" w:line="240" w:lineRule="auto"/>
      </w:pPr>
      <w:r>
        <w:separator/>
      </w:r>
    </w:p>
  </w:footnote>
  <w:footnote w:type="continuationSeparator" w:id="0">
    <w:p w14:paraId="69D269E4" w14:textId="77777777" w:rsidR="0024109D" w:rsidRDefault="0024109D" w:rsidP="002410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E565AA"/>
    <w:multiLevelType w:val="hybridMultilevel"/>
    <w:tmpl w:val="A1A84D44"/>
    <w:lvl w:ilvl="0" w:tplc="97A2B258">
      <w:start w:val="1"/>
      <w:numFmt w:val="lowerLetter"/>
      <w:pStyle w:val="DPWa"/>
      <w:lvlText w:val="(%1)"/>
      <w:lvlJc w:val="left"/>
      <w:pPr>
        <w:ind w:left="720" w:hanging="360"/>
      </w:pPr>
      <w:rPr>
        <w:rFonts w:ascii="Arial" w:hAnsi="Arial" w:hint="default"/>
        <w:b/>
        <w:i w:val="0"/>
        <w:caps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627BAB"/>
    <w:multiLevelType w:val="hybridMultilevel"/>
    <w:tmpl w:val="6A06CA98"/>
    <w:lvl w:ilvl="0" w:tplc="B74A047A">
      <w:start w:val="1"/>
      <w:numFmt w:val="lowerLetter"/>
      <w:lvlText w:val="(%1)"/>
      <w:lvlJc w:val="left"/>
      <w:pPr>
        <w:ind w:left="519" w:hanging="360"/>
      </w:pPr>
      <w:rPr>
        <w:rFonts w:ascii="Arial" w:eastAsia="Arial" w:hAnsi="Arial" w:cs="Arial" w:hint="default"/>
        <w:b/>
        <w:bCs/>
        <w:i w:val="0"/>
        <w:iCs w:val="0"/>
        <w:spacing w:val="-1"/>
        <w:w w:val="100"/>
        <w:sz w:val="22"/>
        <w:szCs w:val="22"/>
        <w:lang w:val="en-US" w:eastAsia="en-US" w:bidi="ar-SA"/>
      </w:rPr>
    </w:lvl>
    <w:lvl w:ilvl="1" w:tplc="FF70234E">
      <w:start w:val="1"/>
      <w:numFmt w:val="decimal"/>
      <w:lvlText w:val="(%2)"/>
      <w:lvlJc w:val="left"/>
      <w:pPr>
        <w:ind w:left="879" w:hanging="360"/>
      </w:pPr>
      <w:rPr>
        <w:rFonts w:ascii="Arial" w:eastAsia="Arial" w:hAnsi="Arial" w:cs="Arial" w:hint="default"/>
        <w:b/>
        <w:bCs/>
        <w:i w:val="0"/>
        <w:iCs w:val="0"/>
        <w:spacing w:val="-1"/>
        <w:w w:val="100"/>
        <w:sz w:val="22"/>
        <w:szCs w:val="22"/>
        <w:lang w:val="en-US" w:eastAsia="en-US" w:bidi="ar-SA"/>
      </w:rPr>
    </w:lvl>
    <w:lvl w:ilvl="2" w:tplc="C8DC5690">
      <w:numFmt w:val="bullet"/>
      <w:lvlText w:val="•"/>
      <w:lvlJc w:val="left"/>
      <w:pPr>
        <w:ind w:left="1060" w:hanging="360"/>
      </w:pPr>
      <w:rPr>
        <w:rFonts w:hint="default"/>
        <w:lang w:val="en-US" w:eastAsia="en-US" w:bidi="ar-SA"/>
      </w:rPr>
    </w:lvl>
    <w:lvl w:ilvl="3" w:tplc="2648F5C2">
      <w:numFmt w:val="bullet"/>
      <w:lvlText w:val="•"/>
      <w:lvlJc w:val="left"/>
      <w:pPr>
        <w:ind w:left="2130" w:hanging="360"/>
      </w:pPr>
      <w:rPr>
        <w:rFonts w:hint="default"/>
        <w:lang w:val="en-US" w:eastAsia="en-US" w:bidi="ar-SA"/>
      </w:rPr>
    </w:lvl>
    <w:lvl w:ilvl="4" w:tplc="CF602008">
      <w:numFmt w:val="bullet"/>
      <w:lvlText w:val="•"/>
      <w:lvlJc w:val="left"/>
      <w:pPr>
        <w:ind w:left="3200" w:hanging="360"/>
      </w:pPr>
      <w:rPr>
        <w:rFonts w:hint="default"/>
        <w:lang w:val="en-US" w:eastAsia="en-US" w:bidi="ar-SA"/>
      </w:rPr>
    </w:lvl>
    <w:lvl w:ilvl="5" w:tplc="353C9260">
      <w:numFmt w:val="bullet"/>
      <w:lvlText w:val="•"/>
      <w:lvlJc w:val="left"/>
      <w:pPr>
        <w:ind w:left="4270" w:hanging="360"/>
      </w:pPr>
      <w:rPr>
        <w:rFonts w:hint="default"/>
        <w:lang w:val="en-US" w:eastAsia="en-US" w:bidi="ar-SA"/>
      </w:rPr>
    </w:lvl>
    <w:lvl w:ilvl="6" w:tplc="1362EBAE">
      <w:numFmt w:val="bullet"/>
      <w:lvlText w:val="•"/>
      <w:lvlJc w:val="left"/>
      <w:pPr>
        <w:ind w:left="5340" w:hanging="360"/>
      </w:pPr>
      <w:rPr>
        <w:rFonts w:hint="default"/>
        <w:lang w:val="en-US" w:eastAsia="en-US" w:bidi="ar-SA"/>
      </w:rPr>
    </w:lvl>
    <w:lvl w:ilvl="7" w:tplc="154694FC">
      <w:numFmt w:val="bullet"/>
      <w:lvlText w:val="•"/>
      <w:lvlJc w:val="left"/>
      <w:pPr>
        <w:ind w:left="6410" w:hanging="360"/>
      </w:pPr>
      <w:rPr>
        <w:rFonts w:hint="default"/>
        <w:lang w:val="en-US" w:eastAsia="en-US" w:bidi="ar-SA"/>
      </w:rPr>
    </w:lvl>
    <w:lvl w:ilvl="8" w:tplc="36F4852A">
      <w:numFmt w:val="bullet"/>
      <w:lvlText w:val="•"/>
      <w:lvlJc w:val="left"/>
      <w:pPr>
        <w:ind w:left="7480" w:hanging="360"/>
      </w:pPr>
      <w:rPr>
        <w:rFonts w:hint="default"/>
        <w:lang w:val="en-US" w:eastAsia="en-US" w:bidi="ar-SA"/>
      </w:rPr>
    </w:lvl>
  </w:abstractNum>
  <w:num w:numId="1" w16cid:durableId="1334798924">
    <w:abstractNumId w:val="1"/>
  </w:num>
  <w:num w:numId="2" w16cid:durableId="1121337158">
    <w:abstractNumId w:val="0"/>
  </w:num>
  <w:num w:numId="3" w16cid:durableId="1927759957">
    <w:abstractNumId w:val="0"/>
    <w:lvlOverride w:ilvl="0">
      <w:startOverride w:val="1"/>
    </w:lvlOverride>
  </w:num>
  <w:num w:numId="4" w16cid:durableId="126515436">
    <w:abstractNumId w:val="1"/>
    <w:lvlOverride w:ilvl="0">
      <w:startOverride w:val="1"/>
    </w:lvlOverride>
  </w:num>
  <w:num w:numId="5" w16cid:durableId="522936912">
    <w:abstractNumId w:val="0"/>
    <w:lvlOverride w:ilvl="0">
      <w:startOverride w:val="1"/>
    </w:lvlOverride>
  </w:num>
  <w:num w:numId="6" w16cid:durableId="1895896031">
    <w:abstractNumId w:val="2"/>
  </w:num>
  <w:num w:numId="7" w16cid:durableId="2014380891">
    <w:abstractNumId w:val="0"/>
    <w:lvlOverride w:ilvl="0">
      <w:startOverride w:val="1"/>
    </w:lvlOverride>
  </w:num>
  <w:num w:numId="8" w16cid:durableId="1372534465">
    <w:abstractNumId w:val="0"/>
    <w:lvlOverride w:ilvl="0">
      <w:startOverride w:val="1"/>
    </w:lvlOverride>
  </w:num>
  <w:num w:numId="9" w16cid:durableId="579754487">
    <w:abstractNumId w:val="0"/>
    <w:lvlOverride w:ilvl="0">
      <w:startOverride w:val="1"/>
    </w:lvlOverride>
  </w:num>
  <w:num w:numId="10" w16cid:durableId="1023166261">
    <w:abstractNumId w:val="0"/>
    <w:lvlOverride w:ilvl="0">
      <w:startOverride w:val="1"/>
    </w:lvlOverride>
  </w:num>
  <w:num w:numId="11" w16cid:durableId="1410077534">
    <w:abstractNumId w:val="0"/>
    <w:lvlOverride w:ilvl="0">
      <w:startOverride w:val="1"/>
    </w:lvlOverride>
  </w:num>
  <w:num w:numId="12" w16cid:durableId="34158244">
    <w:abstractNumId w:val="0"/>
    <w:lvlOverride w:ilvl="0">
      <w:startOverride w:val="1"/>
    </w:lvlOverride>
  </w:num>
  <w:num w:numId="13" w16cid:durableId="2028558035">
    <w:abstractNumId w:val="0"/>
    <w:lvlOverride w:ilvl="0">
      <w:startOverride w:val="1"/>
    </w:lvlOverride>
  </w:num>
  <w:num w:numId="14" w16cid:durableId="1758019428">
    <w:abstractNumId w:val="0"/>
    <w:lvlOverride w:ilvl="0">
      <w:startOverride w:val="1"/>
    </w:lvlOverride>
  </w:num>
  <w:num w:numId="15" w16cid:durableId="1003050917">
    <w:abstractNumId w:val="0"/>
    <w:lvlOverride w:ilvl="0">
      <w:startOverride w:val="1"/>
    </w:lvlOverride>
  </w:num>
  <w:num w:numId="16" w16cid:durableId="2041201855">
    <w:abstractNumId w:val="1"/>
    <w:lvlOverride w:ilvl="0">
      <w:startOverride w:val="1"/>
    </w:lvlOverride>
  </w:num>
  <w:num w:numId="17" w16cid:durableId="1840147341">
    <w:abstractNumId w:val="0"/>
    <w:lvlOverride w:ilvl="0">
      <w:startOverride w:val="1"/>
    </w:lvlOverride>
  </w:num>
  <w:num w:numId="18" w16cid:durableId="1256089458">
    <w:abstractNumId w:val="0"/>
    <w:lvlOverride w:ilvl="0">
      <w:startOverride w:val="1"/>
    </w:lvlOverride>
  </w:num>
  <w:num w:numId="19" w16cid:durableId="683628222">
    <w:abstractNumId w:val="0"/>
    <w:lvlOverride w:ilvl="0">
      <w:startOverride w:val="1"/>
    </w:lvlOverride>
  </w:num>
  <w:num w:numId="20" w16cid:durableId="1464812641">
    <w:abstractNumId w:val="0"/>
    <w:lvlOverride w:ilvl="0">
      <w:startOverride w:val="1"/>
    </w:lvlOverride>
  </w:num>
  <w:num w:numId="21" w16cid:durableId="1064374307">
    <w:abstractNumId w:val="0"/>
    <w:lvlOverride w:ilvl="0">
      <w:startOverride w:val="1"/>
    </w:lvlOverride>
  </w:num>
  <w:num w:numId="22" w16cid:durableId="114713406">
    <w:abstractNumId w:val="0"/>
    <w:lvlOverride w:ilvl="0">
      <w:startOverride w:val="1"/>
    </w:lvlOverride>
  </w:num>
  <w:num w:numId="23" w16cid:durableId="240607100">
    <w:abstractNumId w:val="1"/>
  </w:num>
  <w:num w:numId="24" w16cid:durableId="402025545">
    <w:abstractNumId w:val="0"/>
  </w:num>
  <w:num w:numId="25" w16cid:durableId="21438266">
    <w:abstractNumId w:val="0"/>
    <w:lvlOverride w:ilvl="0">
      <w:startOverride w:val="1"/>
    </w:lvlOverride>
  </w:num>
  <w:num w:numId="26" w16cid:durableId="1705135576">
    <w:abstractNumId w:val="1"/>
  </w:num>
  <w:num w:numId="27" w16cid:durableId="1266769846">
    <w:abstractNumId w:val="0"/>
  </w:num>
  <w:num w:numId="28" w16cid:durableId="1743915304">
    <w:abstractNumId w:val="0"/>
    <w:lvlOverride w:ilvl="0">
      <w:startOverride w:val="1"/>
    </w:lvlOverride>
  </w:num>
  <w:num w:numId="29" w16cid:durableId="1142961060">
    <w:abstractNumId w:val="1"/>
  </w:num>
  <w:num w:numId="30" w16cid:durableId="1399205417">
    <w:abstractNumId w:val="0"/>
  </w:num>
  <w:num w:numId="31" w16cid:durableId="1850219679">
    <w:abstractNumId w:val="0"/>
    <w:lvlOverride w:ilvl="0">
      <w:startOverride w:val="1"/>
    </w:lvlOverride>
  </w:num>
  <w:num w:numId="32" w16cid:durableId="1244295966">
    <w:abstractNumId w:val="1"/>
  </w:num>
  <w:num w:numId="33" w16cid:durableId="1647933166">
    <w:abstractNumId w:val="0"/>
  </w:num>
  <w:num w:numId="34" w16cid:durableId="634144002">
    <w:abstractNumId w:val="0"/>
    <w:lvlOverride w:ilvl="0">
      <w:startOverride w:val="1"/>
    </w:lvlOverride>
  </w:num>
  <w:num w:numId="35" w16cid:durableId="111441553">
    <w:abstractNumId w:val="1"/>
  </w:num>
  <w:num w:numId="36" w16cid:durableId="2054428741">
    <w:abstractNumId w:val="1"/>
  </w:num>
  <w:num w:numId="37" w16cid:durableId="36202652">
    <w:abstractNumId w:val="1"/>
  </w:num>
  <w:num w:numId="38" w16cid:durableId="1549336806">
    <w:abstractNumId w:val="1"/>
  </w:num>
  <w:num w:numId="39" w16cid:durableId="1216619870">
    <w:abstractNumId w:val="1"/>
    <w:lvlOverride w:ilvl="0">
      <w:startOverride w:val="1"/>
    </w:lvlOverride>
  </w:num>
  <w:num w:numId="40" w16cid:durableId="1774132124">
    <w:abstractNumId w:val="1"/>
  </w:num>
  <w:num w:numId="41" w16cid:durableId="1298953154">
    <w:abstractNumId w:val="1"/>
  </w:num>
  <w:num w:numId="42" w16cid:durableId="1495072811">
    <w:abstractNumId w:val="1"/>
  </w:num>
  <w:num w:numId="43" w16cid:durableId="1379939210">
    <w:abstractNumId w:val="1"/>
  </w:num>
  <w:num w:numId="44" w16cid:durableId="512770036">
    <w:abstractNumId w:val="1"/>
  </w:num>
  <w:num w:numId="45" w16cid:durableId="576667156">
    <w:abstractNumId w:val="1"/>
  </w:num>
  <w:num w:numId="46" w16cid:durableId="1705910506">
    <w:abstractNumId w:val="1"/>
  </w:num>
  <w:num w:numId="47" w16cid:durableId="1513958911">
    <w:abstractNumId w:val="1"/>
  </w:num>
  <w:num w:numId="48" w16cid:durableId="602686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511"/>
    <w:rsid w:val="000950B4"/>
    <w:rsid w:val="0024109D"/>
    <w:rsid w:val="003709A8"/>
    <w:rsid w:val="004D1D51"/>
    <w:rsid w:val="004F08C3"/>
    <w:rsid w:val="00595BFE"/>
    <w:rsid w:val="006B441A"/>
    <w:rsid w:val="006C6511"/>
    <w:rsid w:val="006F5D85"/>
    <w:rsid w:val="007A6FBF"/>
    <w:rsid w:val="00806050"/>
    <w:rsid w:val="00876EF9"/>
    <w:rsid w:val="009050A8"/>
    <w:rsid w:val="00A4713C"/>
    <w:rsid w:val="00A53552"/>
    <w:rsid w:val="00B5255B"/>
    <w:rsid w:val="00B86B8E"/>
    <w:rsid w:val="00BA1F9D"/>
    <w:rsid w:val="00F71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EFB5"/>
  <w15:chartTrackingRefBased/>
  <w15:docId w15:val="{E31B585E-CF3A-4870-A2A9-4B2DA2CE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5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PWTitle">
    <w:name w:val="DPW Title"/>
    <w:basedOn w:val="Normal"/>
    <w:link w:val="DPWTitleChar"/>
    <w:qFormat/>
    <w:rsid w:val="006C6511"/>
    <w:pPr>
      <w:spacing w:after="200" w:line="264" w:lineRule="auto"/>
      <w:contextualSpacing/>
      <w:jc w:val="center"/>
    </w:pPr>
    <w:rPr>
      <w:rFonts w:ascii="Arial" w:hAnsi="Arial" w:cs="Arial"/>
      <w:b/>
      <w:lang w:bidi="en-US"/>
    </w:rPr>
  </w:style>
  <w:style w:type="character" w:customStyle="1" w:styleId="DPWTitleChar">
    <w:name w:val="DPW Title Char"/>
    <w:basedOn w:val="DefaultParagraphFont"/>
    <w:link w:val="DPWTitle"/>
    <w:rsid w:val="006C6511"/>
    <w:rPr>
      <w:rFonts w:ascii="Arial" w:hAnsi="Arial" w:cs="Arial"/>
      <w:b/>
      <w:lang w:bidi="en-US"/>
    </w:rPr>
  </w:style>
  <w:style w:type="character" w:customStyle="1" w:styleId="DPWBodyChar">
    <w:name w:val="DPW Body Char"/>
    <w:basedOn w:val="DefaultParagraphFont"/>
    <w:link w:val="DPWBody"/>
    <w:rsid w:val="006C6511"/>
    <w:rPr>
      <w:rFonts w:ascii="Arial" w:hAnsi="Arial" w:cs="Arial"/>
    </w:rPr>
  </w:style>
  <w:style w:type="paragraph" w:customStyle="1" w:styleId="DPWBody">
    <w:name w:val="DPW Body"/>
    <w:basedOn w:val="Normal"/>
    <w:link w:val="DPWBodyChar"/>
    <w:qFormat/>
    <w:rsid w:val="006C6511"/>
    <w:pPr>
      <w:spacing w:after="200" w:line="264" w:lineRule="auto"/>
    </w:pPr>
    <w:rPr>
      <w:rFonts w:ascii="Arial" w:hAnsi="Arial" w:cs="Arial"/>
    </w:rPr>
  </w:style>
  <w:style w:type="paragraph" w:customStyle="1" w:styleId="DPWBoldBody">
    <w:name w:val="DPW Bold Body"/>
    <w:basedOn w:val="Normal"/>
    <w:link w:val="DPWBoldBodyChar"/>
    <w:qFormat/>
    <w:rsid w:val="006C6511"/>
    <w:pPr>
      <w:spacing w:after="200" w:line="264" w:lineRule="auto"/>
    </w:pPr>
    <w:rPr>
      <w:rFonts w:ascii="Arial" w:hAnsi="Arial" w:cs="Arial"/>
      <w:b/>
    </w:rPr>
  </w:style>
  <w:style w:type="character" w:customStyle="1" w:styleId="DPWBoldBodyChar">
    <w:name w:val="DPW Bold Body Char"/>
    <w:basedOn w:val="DefaultParagraphFont"/>
    <w:link w:val="DPWBoldBody"/>
    <w:rsid w:val="006C6511"/>
    <w:rPr>
      <w:rFonts w:ascii="Arial" w:hAnsi="Arial" w:cs="Arial"/>
      <w:b/>
    </w:rPr>
  </w:style>
  <w:style w:type="paragraph" w:customStyle="1" w:styleId="DPWa">
    <w:name w:val="DPW (a)"/>
    <w:basedOn w:val="DPWBody"/>
    <w:link w:val="DPWaChar"/>
    <w:qFormat/>
    <w:rsid w:val="004D1D51"/>
    <w:pPr>
      <w:widowControl w:val="0"/>
      <w:numPr>
        <w:numId w:val="1"/>
      </w:numPr>
      <w:spacing w:line="240" w:lineRule="auto"/>
      <w:contextualSpacing/>
    </w:pPr>
    <w:rPr>
      <w:lang w:bidi="en-US"/>
    </w:rPr>
  </w:style>
  <w:style w:type="character" w:customStyle="1" w:styleId="DPWaChar">
    <w:name w:val="DPW (a) Char"/>
    <w:basedOn w:val="DPWBodyChar"/>
    <w:link w:val="DPWa"/>
    <w:rsid w:val="004D1D51"/>
    <w:rPr>
      <w:rFonts w:ascii="Arial" w:hAnsi="Arial" w:cs="Arial"/>
      <w:lang w:bidi="en-US"/>
    </w:rPr>
  </w:style>
  <w:style w:type="paragraph" w:customStyle="1" w:styleId="DPW1">
    <w:name w:val="DPW (1)"/>
    <w:basedOn w:val="DPWBody"/>
    <w:link w:val="DPW1Char"/>
    <w:qFormat/>
    <w:rsid w:val="006C6511"/>
    <w:pPr>
      <w:widowControl w:val="0"/>
      <w:numPr>
        <w:numId w:val="2"/>
      </w:numPr>
      <w:contextualSpacing/>
    </w:pPr>
    <w:rPr>
      <w:lang w:bidi="en-US"/>
    </w:rPr>
  </w:style>
  <w:style w:type="character" w:customStyle="1" w:styleId="DPW1Char">
    <w:name w:val="DPW (1) Char"/>
    <w:basedOn w:val="DPWBodyChar"/>
    <w:link w:val="DPW1"/>
    <w:rsid w:val="006C6511"/>
    <w:rPr>
      <w:rFonts w:ascii="Arial" w:hAnsi="Arial" w:cs="Arial"/>
      <w:lang w:bidi="en-US"/>
    </w:rPr>
  </w:style>
  <w:style w:type="paragraph" w:styleId="BodyText">
    <w:name w:val="Body Text"/>
    <w:basedOn w:val="Normal"/>
    <w:link w:val="BodyTextChar"/>
    <w:uiPriority w:val="1"/>
    <w:qFormat/>
    <w:rsid w:val="006C6511"/>
    <w:pPr>
      <w:widowControl w:val="0"/>
      <w:autoSpaceDE w:val="0"/>
      <w:autoSpaceDN w:val="0"/>
      <w:spacing w:after="0" w:line="240" w:lineRule="auto"/>
      <w:ind w:left="880" w:hanging="360"/>
    </w:pPr>
    <w:rPr>
      <w:rFonts w:ascii="Arial" w:eastAsia="Arial" w:hAnsi="Arial" w:cs="Arial"/>
    </w:rPr>
  </w:style>
  <w:style w:type="character" w:customStyle="1" w:styleId="BodyTextChar">
    <w:name w:val="Body Text Char"/>
    <w:basedOn w:val="DefaultParagraphFont"/>
    <w:link w:val="BodyText"/>
    <w:uiPriority w:val="1"/>
    <w:rsid w:val="006C6511"/>
    <w:rPr>
      <w:rFonts w:ascii="Arial" w:eastAsia="Arial" w:hAnsi="Arial" w:cs="Arial"/>
    </w:rPr>
  </w:style>
  <w:style w:type="paragraph" w:styleId="ListParagraph">
    <w:name w:val="List Paragraph"/>
    <w:basedOn w:val="Normal"/>
    <w:uiPriority w:val="1"/>
    <w:qFormat/>
    <w:rsid w:val="006C6511"/>
    <w:pPr>
      <w:widowControl w:val="0"/>
      <w:autoSpaceDE w:val="0"/>
      <w:autoSpaceDN w:val="0"/>
      <w:spacing w:after="0" w:line="240" w:lineRule="auto"/>
      <w:ind w:left="880" w:hanging="360"/>
    </w:pPr>
    <w:rPr>
      <w:rFonts w:ascii="Arial" w:eastAsia="Arial" w:hAnsi="Arial" w:cs="Arial"/>
    </w:rPr>
  </w:style>
  <w:style w:type="table" w:styleId="TableGrid">
    <w:name w:val="Table Grid"/>
    <w:basedOn w:val="TableNormal"/>
    <w:uiPriority w:val="39"/>
    <w:rsid w:val="004F08C3"/>
    <w:pPr>
      <w:spacing w:after="0" w:line="240" w:lineRule="auto"/>
    </w:pPr>
    <w:rPr>
      <w:rFonts w:ascii="Times New Roman" w:eastAsia="Times New Roman" w:hAnsi="Times New Roman" w:cs="Times New Roman"/>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10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09D"/>
  </w:style>
  <w:style w:type="paragraph" w:styleId="Footer">
    <w:name w:val="footer"/>
    <w:basedOn w:val="Normal"/>
    <w:link w:val="FooterChar"/>
    <w:uiPriority w:val="99"/>
    <w:unhideWhenUsed/>
    <w:rsid w:val="002410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5EB2B9-BBC5-4F1D-84BB-492EE2CACF5E}"/>
</file>

<file path=customXml/itemProps2.xml><?xml version="1.0" encoding="utf-8"?>
<ds:datastoreItem xmlns:ds="http://schemas.openxmlformats.org/officeDocument/2006/customXml" ds:itemID="{9A169C03-EA3D-438E-97C9-D04E5B411A82}"/>
</file>

<file path=customXml/itemProps3.xml><?xml version="1.0" encoding="utf-8"?>
<ds:datastoreItem xmlns:ds="http://schemas.openxmlformats.org/officeDocument/2006/customXml" ds:itemID="{52237C0D-292E-4D90-9E63-6CF47944FEBA}"/>
</file>

<file path=docProps/app.xml><?xml version="1.0" encoding="utf-8"?>
<Properties xmlns="http://schemas.openxmlformats.org/officeDocument/2006/extended-properties" xmlns:vt="http://schemas.openxmlformats.org/officeDocument/2006/docPropsVTypes">
  <Template>Normal</Template>
  <TotalTime>8</TotalTime>
  <Pages>5</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00200</dc:title>
  <dc:subject/>
  <dc:creator>DBA</dc:creator>
  <cp:keywords/>
  <dc:description/>
  <cp:lastModifiedBy>Danielle Duhe</cp:lastModifiedBy>
  <cp:revision>8</cp:revision>
  <dcterms:created xsi:type="dcterms:W3CDTF">2024-06-05T14:46:00Z</dcterms:created>
  <dcterms:modified xsi:type="dcterms:W3CDTF">2024-07-31T19:25:00Z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0x01010099718ADBC551F541BC88D358FCBE0BE1</vt:lpwstr>
  </property>
</Properties>
</file>